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3095E" w14:textId="6C9756A9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351251">
        <w:rPr>
          <w:b/>
          <w:noProof/>
          <w:sz w:val="24"/>
        </w:rPr>
        <w:t>465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2A048FB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</w:t>
      </w:r>
      <w:r w:rsidR="00351251">
        <w:rPr>
          <w:rFonts w:cs="Arial"/>
          <w:b/>
          <w:bCs/>
          <w:color w:val="0000FF"/>
        </w:rPr>
        <w:t>358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2B051" w:rsidR="001E41F3" w:rsidRPr="00410371" w:rsidRDefault="004F60E8" w:rsidP="00502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</w:t>
            </w:r>
            <w:r w:rsidR="005023D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BB0A2" w:rsidR="001E41F3" w:rsidRPr="00410371" w:rsidRDefault="00E13833" w:rsidP="00E13833">
            <w:pPr>
              <w:pStyle w:val="CRCoverPage"/>
              <w:spacing w:after="0"/>
              <w:jc w:val="center"/>
              <w:rPr>
                <w:noProof/>
              </w:rPr>
            </w:pPr>
            <w:r w:rsidRPr="00E13833">
              <w:rPr>
                <w:b/>
                <w:noProof/>
                <w:sz w:val="28"/>
              </w:rPr>
              <w:t>0871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85F76" w:rsidR="001E41F3" w:rsidRPr="00410371" w:rsidRDefault="0035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ED078" w:rsidR="001E41F3" w:rsidRDefault="00005DCA" w:rsidP="00410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 the attribute name and remove the Editor’s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3230C7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51251">
              <w:t>, Nokia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7B531" w:rsidR="001E41F3" w:rsidRDefault="002A7F90" w:rsidP="0050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94697" w14:textId="77777777" w:rsidR="0014343A" w:rsidRDefault="00005DCA" w:rsidP="001434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Editor’s Note needs to be removed since it was already solved</w:t>
            </w:r>
            <w:r w:rsidR="0014343A">
              <w:t>.</w:t>
            </w:r>
          </w:p>
          <w:p w14:paraId="708AA7DE" w14:textId="473E2225" w:rsidR="00005DCA" w:rsidRDefault="00005DCA" w:rsidP="00005D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E93E1C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rTFlowCorreId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 xml:space="preserve"> attribute in </w:t>
            </w:r>
            <w:proofErr w:type="spellStart"/>
            <w:r w:rsidRPr="000A0A5F">
              <w:t>AsSessionMediaComponentRm</w:t>
            </w:r>
            <w:proofErr w:type="spellEnd"/>
            <w:r>
              <w:rPr>
                <w:lang w:eastAsia="zh-CN"/>
              </w:rPr>
              <w:t xml:space="preserve"> data structure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96F00" w:rsidR="001E41F3" w:rsidRDefault="00005DCA" w:rsidP="00E2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Fix the errors listed above</w:t>
            </w:r>
            <w:r w:rsidR="00E2480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9044D" w:rsidR="001E41F3" w:rsidRDefault="00005DCA" w:rsidP="006C3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and open issues in the specification may cause confusion</w:t>
            </w:r>
            <w:r w:rsidR="00E2480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E6289" w:rsidR="001E41F3" w:rsidRDefault="00005DCA" w:rsidP="00777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.14.2.1.2, 5.14.2.1.14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FE3174" w:rsidR="009D7CFC" w:rsidRDefault="00005DCA" w:rsidP="00F41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E5848E" w14:textId="77777777" w:rsidR="00256D52" w:rsidRPr="000A0A5F" w:rsidRDefault="00256D52" w:rsidP="00256D52">
      <w:pPr>
        <w:pStyle w:val="5"/>
      </w:pPr>
      <w:bookmarkStart w:id="2" w:name="_Toc74756131"/>
      <w:bookmarkStart w:id="3" w:name="_Toc105675008"/>
      <w:bookmarkStart w:id="4" w:name="_Toc130503076"/>
      <w:bookmarkStart w:id="5" w:name="_Toc153625864"/>
      <w:bookmarkStart w:id="6" w:name="_Toc170115009"/>
      <w:bookmarkStart w:id="7" w:name="_Toc153625875"/>
      <w:bookmarkStart w:id="8" w:name="_Toc170115020"/>
      <w:bookmarkStart w:id="9" w:name="_Toc153625876"/>
      <w:bookmarkStart w:id="10" w:name="_Toc170115021"/>
      <w:bookmarkStart w:id="11" w:name="_Hlk56636785"/>
      <w:bookmarkStart w:id="12" w:name="_Toc88667777"/>
      <w:bookmarkStart w:id="13" w:name="_Toc85557267"/>
      <w:bookmarkStart w:id="14" w:name="_Toc101244652"/>
      <w:bookmarkStart w:id="15" w:name="_Toc85553168"/>
      <w:bookmarkStart w:id="16" w:name="_Toc112951381"/>
      <w:bookmarkStart w:id="17" w:name="_Toc104539258"/>
      <w:bookmarkStart w:id="18" w:name="_Toc90656062"/>
      <w:bookmarkStart w:id="19" w:name="_Toc94064469"/>
      <w:bookmarkStart w:id="20" w:name="_Toc70550755"/>
      <w:bookmarkStart w:id="21" w:name="_Toc113031921"/>
      <w:bookmarkStart w:id="22" w:name="_Toc145706052"/>
      <w:bookmarkStart w:id="23" w:name="_Toc148523025"/>
      <w:bookmarkStart w:id="24" w:name="_Toc114134060"/>
      <w:bookmarkStart w:id="25" w:name="_Toc136562720"/>
      <w:bookmarkStart w:id="26" w:name="_Toc98233871"/>
      <w:bookmarkStart w:id="27" w:name="_Toc83233239"/>
      <w:bookmarkStart w:id="28" w:name="_Toc120702561"/>
      <w:bookmarkStart w:id="29" w:name="_Toc138754554"/>
      <w:bookmarkStart w:id="30" w:name="_Toc153364161"/>
      <w:r w:rsidRPr="000A0A5F">
        <w:t>5.14.2.1.2</w:t>
      </w:r>
      <w:r w:rsidRPr="000A0A5F">
        <w:tab/>
        <w:t xml:space="preserve">Type: </w:t>
      </w:r>
      <w:proofErr w:type="spellStart"/>
      <w:r w:rsidRPr="000A0A5F">
        <w:t>AsSessionWithQoSSubscription</w:t>
      </w:r>
      <w:bookmarkEnd w:id="2"/>
      <w:bookmarkEnd w:id="3"/>
      <w:bookmarkEnd w:id="4"/>
      <w:bookmarkEnd w:id="5"/>
      <w:bookmarkEnd w:id="6"/>
      <w:proofErr w:type="spellEnd"/>
    </w:p>
    <w:p w14:paraId="081B0325" w14:textId="77777777" w:rsidR="00256D52" w:rsidRPr="000A0A5F" w:rsidRDefault="00256D52" w:rsidP="00256D52">
      <w:r w:rsidRPr="000A0A5F">
        <w:t>This type represents an AS session request with specific QoS for the service provided by the SCS/AS to the SCEF via T8 interface. The structure is used for subscription request and response.</w:t>
      </w:r>
    </w:p>
    <w:p w14:paraId="0F5467D4" w14:textId="77777777" w:rsidR="00256D52" w:rsidRPr="000A0A5F" w:rsidRDefault="00256D52" w:rsidP="00256D52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5.14.2.1.2-1: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256D52" w:rsidRPr="000A0A5F" w14:paraId="005A80EE" w14:textId="77777777" w:rsidTr="00DF5D8A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341FEB23" w14:textId="77777777" w:rsidR="00256D52" w:rsidRPr="000A0A5F" w:rsidRDefault="00256D52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78C5D41" w14:textId="77777777" w:rsidR="00256D52" w:rsidRPr="000A0A5F" w:rsidRDefault="00256D52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EE261A6" w14:textId="77777777" w:rsidR="00256D52" w:rsidRPr="000A0A5F" w:rsidRDefault="00256D52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DC911BD" w14:textId="77777777" w:rsidR="00256D52" w:rsidRPr="000A0A5F" w:rsidRDefault="00256D52" w:rsidP="00DF5D8A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25BA8A5B" w14:textId="77777777" w:rsidR="00256D52" w:rsidRPr="000A0A5F" w:rsidRDefault="00256D52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256D52" w:rsidRPr="000A0A5F" w14:paraId="518B85E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B10E2F5" w14:textId="77777777" w:rsidR="00256D52" w:rsidRPr="000A0A5F" w:rsidRDefault="00256D52" w:rsidP="00DF5D8A">
            <w:pPr>
              <w:pStyle w:val="TAL"/>
            </w:pPr>
            <w:r w:rsidRPr="000A0A5F">
              <w:t>self</w:t>
            </w:r>
          </w:p>
        </w:tc>
        <w:tc>
          <w:tcPr>
            <w:tcW w:w="1842" w:type="dxa"/>
            <w:shd w:val="clear" w:color="auto" w:fill="auto"/>
          </w:tcPr>
          <w:p w14:paraId="41DFA932" w14:textId="77777777" w:rsidR="00256D52" w:rsidRPr="000A0A5F" w:rsidRDefault="00256D52" w:rsidP="00DF5D8A">
            <w:pPr>
              <w:pStyle w:val="TAL"/>
            </w:pPr>
            <w:r w:rsidRPr="000A0A5F">
              <w:t>Link</w:t>
            </w:r>
          </w:p>
        </w:tc>
        <w:tc>
          <w:tcPr>
            <w:tcW w:w="1134" w:type="dxa"/>
          </w:tcPr>
          <w:p w14:paraId="3C6AC35F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66D5F60A" w14:textId="77777777" w:rsidR="00256D52" w:rsidRPr="000A0A5F" w:rsidRDefault="00256D52" w:rsidP="00DF5D8A">
            <w:pPr>
              <w:pStyle w:val="TAL"/>
            </w:pPr>
            <w:r w:rsidRPr="000A0A5F">
              <w:t>Link to the resource "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Subscription".</w:t>
            </w:r>
          </w:p>
          <w:p w14:paraId="394CD85E" w14:textId="77777777" w:rsidR="00256D52" w:rsidRPr="000A0A5F" w:rsidRDefault="00256D52" w:rsidP="00DF5D8A">
            <w:pPr>
              <w:pStyle w:val="TAL"/>
            </w:pPr>
            <w:r w:rsidRPr="000A0A5F">
              <w:t>This parameter shall be supplied by the SCEF in HTTP responses.</w:t>
            </w:r>
          </w:p>
        </w:tc>
        <w:tc>
          <w:tcPr>
            <w:tcW w:w="1235" w:type="dxa"/>
          </w:tcPr>
          <w:p w14:paraId="541555DB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700FF12C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09BE1FA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7391A79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</w:tcPr>
          <w:p w14:paraId="54B9681A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67DB869C" w14:textId="77777777" w:rsidR="00256D52" w:rsidRPr="000A0A5F" w:rsidRDefault="00256D52" w:rsidP="00DF5D8A">
            <w:pPr>
              <w:pStyle w:val="TAL"/>
            </w:pPr>
            <w:r w:rsidRPr="000A0A5F">
              <w:t xml:space="preserve">Identifies a DNN, a full DNN with both the Network Identifier and Operator Identifier, or a DNN with the Network Identifier only. </w:t>
            </w:r>
            <w:r w:rsidRPr="000A0A5F"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6BC7EE5A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03FE3487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EA41634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7F48E0C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134" w:type="dxa"/>
          </w:tcPr>
          <w:p w14:paraId="2BFA554D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3DA736E0" w14:textId="77777777" w:rsidR="00256D52" w:rsidRPr="000A0A5F" w:rsidRDefault="00256D52" w:rsidP="00DF5D8A">
            <w:pPr>
              <w:pStyle w:val="TAL"/>
            </w:pPr>
            <w:r w:rsidRPr="000A0A5F">
              <w:t>Identifies an S-NSSAI.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3)</w:t>
            </w:r>
            <w:r w:rsidRPr="000A0A5F">
              <w:t xml:space="preserve"> </w:t>
            </w:r>
          </w:p>
        </w:tc>
        <w:tc>
          <w:tcPr>
            <w:tcW w:w="1235" w:type="dxa"/>
          </w:tcPr>
          <w:p w14:paraId="52F1094A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6CE3DDC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A31CDF3" w14:textId="77777777" w:rsidR="00256D52" w:rsidRPr="000A0A5F" w:rsidRDefault="00256D52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3B6B1E0" w14:textId="77777777" w:rsidR="00256D52" w:rsidRPr="000A0A5F" w:rsidRDefault="00256D52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134" w:type="dxa"/>
          </w:tcPr>
          <w:p w14:paraId="42D2CCF8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2C0E23D5" w14:textId="77777777" w:rsidR="00256D52" w:rsidRPr="000A0A5F" w:rsidRDefault="00256D52" w:rsidP="00DF5D8A">
            <w:pPr>
              <w:pStyle w:val="TAL"/>
            </w:pPr>
            <w:r w:rsidRPr="000A0A5F">
              <w:t>Used to negotiate the supported optional features of the API as described in clause 5.2.7.</w:t>
            </w:r>
          </w:p>
          <w:p w14:paraId="35815EC6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3F1D94D7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70174468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CC14901" w14:textId="77777777" w:rsidR="00256D52" w:rsidRPr="000A0A5F" w:rsidRDefault="00256D52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E1AA07B" w14:textId="77777777" w:rsidR="00256D52" w:rsidRPr="000A0A5F" w:rsidRDefault="00256D52" w:rsidP="00DF5D8A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7E8B3E8F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3EEBF6C6" w14:textId="77777777" w:rsidR="00256D52" w:rsidRPr="000A0A5F" w:rsidRDefault="00256D52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 w:rsidRPr="000A0A5F"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7D66E976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314731D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7A84364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2E25AD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t>string</w:t>
            </w:r>
          </w:p>
        </w:tc>
        <w:tc>
          <w:tcPr>
            <w:tcW w:w="1134" w:type="dxa"/>
          </w:tcPr>
          <w:p w14:paraId="0E68293B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4D026592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Identifies the external Application Identifier.</w:t>
            </w:r>
            <w:r w:rsidRPr="000A0A5F">
              <w:rPr>
                <w:rFonts w:cs="Arial"/>
                <w:szCs w:val="18"/>
              </w:rPr>
              <w:t xml:space="preserve"> (NOTE 2)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11)</w:t>
            </w:r>
          </w:p>
        </w:tc>
        <w:tc>
          <w:tcPr>
            <w:tcW w:w="1235" w:type="dxa"/>
          </w:tcPr>
          <w:p w14:paraId="6FFF6129" w14:textId="77777777" w:rsidR="00256D52" w:rsidRPr="000A0A5F" w:rsidRDefault="00256D52" w:rsidP="00DF5D8A">
            <w:pPr>
              <w:pStyle w:val="TAC"/>
              <w:jc w:val="left"/>
            </w:pPr>
            <w:proofErr w:type="spellStart"/>
            <w:r w:rsidRPr="000A0A5F">
              <w:t>AppId</w:t>
            </w:r>
            <w:proofErr w:type="spellEnd"/>
          </w:p>
          <w:p w14:paraId="333F5AE8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ListUE_5G</w:t>
            </w:r>
          </w:p>
          <w:p w14:paraId="208F373F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256D52" w:rsidRPr="000A0A5F" w14:paraId="1A32BC7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3510484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extGroupId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2700E4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ExternalGroupId</w:t>
            </w:r>
            <w:proofErr w:type="spellEnd"/>
          </w:p>
        </w:tc>
        <w:tc>
          <w:tcPr>
            <w:tcW w:w="1134" w:type="dxa"/>
          </w:tcPr>
          <w:p w14:paraId="4159E280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305320C4" w14:textId="77777777" w:rsidR="00256D52" w:rsidRPr="000A0A5F" w:rsidRDefault="00256D52" w:rsidP="00DF5D8A">
            <w:pPr>
              <w:pStyle w:val="TAL"/>
            </w:pPr>
            <w:r w:rsidRPr="000A0A5F">
              <w:t>Identifies a group of UE(s).</w:t>
            </w:r>
          </w:p>
          <w:p w14:paraId="001CD7FF" w14:textId="77777777" w:rsidR="00256D52" w:rsidRPr="000A0A5F" w:rsidRDefault="00256D52" w:rsidP="00DF5D8A">
            <w:pPr>
              <w:pStyle w:val="TAL"/>
            </w:pPr>
          </w:p>
          <w:p w14:paraId="6D970E7A" w14:textId="77777777" w:rsidR="00256D52" w:rsidRPr="000A0A5F" w:rsidRDefault="00256D52" w:rsidP="00DF5D8A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57134B0B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256D52" w:rsidRPr="000A0A5F" w14:paraId="4C4F734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773ED8E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56D2466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134" w:type="dxa"/>
          </w:tcPr>
          <w:p w14:paraId="671A1F4A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02F4999" w14:textId="77777777" w:rsidR="00256D52" w:rsidRPr="000A0A5F" w:rsidRDefault="00256D52" w:rsidP="00DF5D8A">
            <w:pPr>
              <w:pStyle w:val="TAL"/>
            </w:pPr>
            <w:r w:rsidRPr="000A0A5F">
              <w:t>Identifies a UE using its GPSI.</w:t>
            </w:r>
          </w:p>
          <w:p w14:paraId="61276C1D" w14:textId="77777777" w:rsidR="00256D52" w:rsidRPr="000A0A5F" w:rsidRDefault="00256D52" w:rsidP="00DF5D8A">
            <w:pPr>
              <w:pStyle w:val="TAL"/>
            </w:pPr>
          </w:p>
          <w:p w14:paraId="406B865A" w14:textId="77777777" w:rsidR="00256D52" w:rsidRPr="000A0A5F" w:rsidRDefault="00256D52" w:rsidP="00DF5D8A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780E0129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256D52" w:rsidRPr="000A0A5F" w14:paraId="24FE08F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F05A470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822106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array(</w:t>
            </w:r>
            <w:proofErr w:type="spellStart"/>
            <w:r w:rsidRPr="000A0A5F">
              <w:rPr>
                <w:rFonts w:eastAsia="Times New Roman"/>
              </w:rPr>
              <w:t>FlowInfo</w:t>
            </w:r>
            <w:proofErr w:type="spellEnd"/>
            <w:r w:rsidRPr="000A0A5F"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3939AFD5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51B513F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Descr</w:t>
            </w:r>
            <w:r w:rsidRPr="000A0A5F">
              <w:rPr>
                <w:rFonts w:cs="Arial"/>
                <w:szCs w:val="18"/>
                <w:lang w:eastAsia="zh-CN"/>
              </w:rPr>
              <w:t xml:space="preserve">ibe the IP data flow which requires QoS. </w:t>
            </w:r>
          </w:p>
          <w:p w14:paraId="3408DA0B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A1B116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2) (NOTE 7)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10) (NOTE 11) (NOTE 1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201371B6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491E33C0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0ABC2C1" w14:textId="77777777" w:rsidR="00256D52" w:rsidRPr="000A0A5F" w:rsidRDefault="00256D52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85B2EB9" w14:textId="77777777" w:rsidR="00256D52" w:rsidRPr="000A0A5F" w:rsidRDefault="00256D52" w:rsidP="00DF5D8A">
            <w:pPr>
              <w:pStyle w:val="TAL"/>
              <w:rPr>
                <w:rFonts w:eastAsia="Times New Roman"/>
              </w:rPr>
            </w:pPr>
            <w:r w:rsidRPr="000A0A5F">
              <w:t>array(</w:t>
            </w:r>
            <w:proofErr w:type="spellStart"/>
            <w:r w:rsidRPr="000A0A5F">
              <w:t>EthFlowDescription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7D1C230E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3B79C49A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>packet f</w:t>
            </w:r>
            <w:r w:rsidRPr="000A0A5F">
              <w:rPr>
                <w:rFonts w:cs="Arial"/>
                <w:szCs w:val="18"/>
                <w:lang w:eastAsia="zh-CN"/>
              </w:rPr>
              <w:t>lows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9780CCE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1D9011E8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EthAsSessionQoS_5G</w:t>
            </w:r>
          </w:p>
          <w:p w14:paraId="3B0BA74E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256D52" w:rsidRPr="000A0A5F" w14:paraId="75F1695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6B4337B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A27AA48" w14:textId="77777777" w:rsidR="00256D52" w:rsidRPr="000A0A5F" w:rsidRDefault="00256D52" w:rsidP="00DF5D8A">
            <w:pPr>
              <w:pStyle w:val="TAL"/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EBC79A1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F92D76C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6F5F4471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34D186C8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EnEthAsSessionQoS_5G</w:t>
            </w:r>
          </w:p>
          <w:p w14:paraId="652C7780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256D52" w:rsidRPr="000A0A5F" w14:paraId="5005B16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96290B5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565DD2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3D5A3AF9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9953BB2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(NOTE 4)</w:t>
            </w:r>
            <w:r w:rsidRPr="000A0A5F"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7D200250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5044422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574478B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E941AA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0788EA02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A85FAA3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70ED039F" w14:textId="77777777" w:rsidR="00256D52" w:rsidRDefault="00256D52" w:rsidP="00DF5D8A">
            <w:pPr>
              <w:pStyle w:val="TAC"/>
              <w:jc w:val="left"/>
            </w:pPr>
            <w:r w:rsidRPr="000A0A5F">
              <w:t>AlternativeQoS_5G</w:t>
            </w:r>
          </w:p>
          <w:p w14:paraId="4FB0E4BF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256D52" w:rsidRPr="000A0A5F" w14:paraId="30609C0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5AA0EE1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09C998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3A87AFB9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26D2E71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 w:rsidRPr="000A0A5F"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 w:rsidRPr="000A0A5F">
              <w:rPr>
                <w:rFonts w:cs="Arial"/>
                <w:szCs w:val="18"/>
                <w:lang w:eastAsia="zh-CN"/>
              </w:rPr>
              <w:t xml:space="preserve">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319B5D8C" w14:textId="77777777" w:rsidR="00256D52" w:rsidRPr="000A0A5F" w:rsidRDefault="00256D52" w:rsidP="00DF5D8A">
            <w:pPr>
              <w:pStyle w:val="TAC"/>
              <w:jc w:val="left"/>
            </w:pPr>
            <w:bookmarkStart w:id="31" w:name="_Hlk96468377"/>
            <w:r w:rsidRPr="000A0A5F">
              <w:rPr>
                <w:rFonts w:cs="Arial"/>
              </w:rPr>
              <w:t>AltQosWithIndParams_5G</w:t>
            </w:r>
            <w:bookmarkEnd w:id="31"/>
          </w:p>
        </w:tc>
      </w:tr>
      <w:tr w:rsidR="00256D52" w:rsidRPr="000A0A5F" w14:paraId="2A02127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54F878D" w14:textId="77777777" w:rsidR="00256D52" w:rsidRPr="000A0A5F" w:rsidRDefault="00256D52" w:rsidP="00DF5D8A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70FE41E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17AF4012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939BEF7" w14:textId="77777777" w:rsidR="00256D52" w:rsidRPr="000A0A5F" w:rsidRDefault="00256D52" w:rsidP="00DF5D8A">
            <w:pPr>
              <w:pStyle w:val="TAL"/>
              <w:spacing w:after="60"/>
              <w:rPr>
                <w:szCs w:val="18"/>
              </w:rPr>
            </w:pPr>
            <w:r w:rsidRPr="000A0A5F"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0A0A5F">
              <w:t xml:space="preserve">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</w:p>
          <w:p w14:paraId="775FEE0E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</w:p>
          <w:p w14:paraId="363C979B" w14:textId="77777777" w:rsidR="00256D52" w:rsidRPr="000A0A5F" w:rsidRDefault="00256D52" w:rsidP="00DF5D8A">
            <w:pPr>
              <w:pStyle w:val="TAL"/>
            </w:pPr>
            <w:r w:rsidRPr="000A0A5F">
              <w:rPr>
                <w:lang w:eastAsia="zh-CN"/>
              </w:rPr>
              <w:t xml:space="preserve">- true: the </w:t>
            </w:r>
            <w:r w:rsidRPr="000A0A5F">
              <w:t>QoS flow parameters signalling to the UE is disabled;</w:t>
            </w:r>
          </w:p>
          <w:p w14:paraId="4D90ED59" w14:textId="77777777" w:rsidR="00256D52" w:rsidRPr="000A0A5F" w:rsidRDefault="00256D52" w:rsidP="00DF5D8A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 xml:space="preserve">- false </w:t>
            </w:r>
            <w:bookmarkStart w:id="32" w:name="_Hlk112102748"/>
            <w:r w:rsidRPr="000A0A5F">
              <w:rPr>
                <w:lang w:eastAsia="zh-CN"/>
              </w:rPr>
              <w:t>(default)</w:t>
            </w:r>
            <w:bookmarkEnd w:id="32"/>
            <w:r w:rsidRPr="000A0A5F">
              <w:rPr>
                <w:lang w:eastAsia="zh-CN"/>
              </w:rPr>
              <w:t xml:space="preserve">: the </w:t>
            </w:r>
            <w:r w:rsidRPr="000A0A5F">
              <w:t>QoS flow parameters signalling to the UE is not disabled.</w:t>
            </w:r>
          </w:p>
        </w:tc>
        <w:tc>
          <w:tcPr>
            <w:tcW w:w="1235" w:type="dxa"/>
          </w:tcPr>
          <w:p w14:paraId="4BEE5994" w14:textId="77777777" w:rsidR="00256D52" w:rsidRDefault="00256D52" w:rsidP="00DF5D8A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isableUENotification_5G</w:t>
            </w:r>
          </w:p>
          <w:p w14:paraId="11EF7256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256D52" w:rsidRPr="000A0A5F" w14:paraId="3BD61B6D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C8BA5DE" w14:textId="77777777" w:rsidR="00256D52" w:rsidRPr="000A0A5F" w:rsidRDefault="00256D52" w:rsidP="00DF5D8A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0466FD6F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7E153F3F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10284F5F" w14:textId="77777777" w:rsidR="00256D52" w:rsidRPr="000A0A5F" w:rsidRDefault="00256D52" w:rsidP="00DF5D8A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The Ipv4 address of the UE.</w:t>
            </w:r>
          </w:p>
          <w:p w14:paraId="7579B02C" w14:textId="77777777" w:rsidR="00256D52" w:rsidRPr="000A0A5F" w:rsidRDefault="00256D52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8687ED2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1429CF79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FE6F5F9" w14:textId="77777777" w:rsidR="00256D52" w:rsidRPr="000A0A5F" w:rsidRDefault="00256D52" w:rsidP="00DF5D8A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lastRenderedPageBreak/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770EF8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color w:val="000000"/>
              </w:rPr>
              <w:t>s</w:t>
            </w:r>
            <w:r w:rsidRPr="000A0A5F"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4486452B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6E184CDF" w14:textId="77777777" w:rsidR="00256D52" w:rsidRPr="000A0A5F" w:rsidRDefault="00256D52" w:rsidP="00DF5D8A">
            <w:pPr>
              <w:pStyle w:val="TAL"/>
              <w:spacing w:after="60"/>
              <w:rPr>
                <w:noProof/>
              </w:rPr>
            </w:pPr>
            <w:r w:rsidRPr="000A0A5F">
              <w:rPr>
                <w:noProof/>
              </w:rPr>
              <w:t>The IPv4 address domain identifier.</w:t>
            </w:r>
          </w:p>
          <w:p w14:paraId="354A0771" w14:textId="77777777" w:rsidR="00256D52" w:rsidRPr="000A0A5F" w:rsidRDefault="00256D52" w:rsidP="00DF5D8A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0A0A5F">
              <w:rPr>
                <w:noProof/>
              </w:rPr>
              <w:t xml:space="preserve">The attribute </w:t>
            </w:r>
            <w:r w:rsidRPr="000A0A5F">
              <w:t xml:space="preserve">may only be provided if the 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  <w:r w:rsidRPr="000A0A5F">
              <w:t xml:space="preserve"> attribute is present.</w:t>
            </w:r>
          </w:p>
        </w:tc>
        <w:tc>
          <w:tcPr>
            <w:tcW w:w="1235" w:type="dxa"/>
          </w:tcPr>
          <w:p w14:paraId="740C3A69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31A033DD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3091C37" w14:textId="77777777" w:rsidR="00256D52" w:rsidRPr="000A0A5F" w:rsidRDefault="00256D52" w:rsidP="00DF5D8A">
            <w:pPr>
              <w:pStyle w:val="TAL"/>
            </w:pPr>
            <w:r w:rsidRPr="000A0A5F">
              <w:rPr>
                <w:rFonts w:hint="eastAsia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2F8C39DB" w14:textId="77777777" w:rsidR="00256D52" w:rsidRPr="000A0A5F" w:rsidRDefault="00256D52" w:rsidP="00DF5D8A">
            <w:pPr>
              <w:pStyle w:val="TAL"/>
            </w:pPr>
            <w:r w:rsidRPr="000A0A5F">
              <w:rPr>
                <w:rFonts w:hint="eastAsia"/>
              </w:rPr>
              <w:t>Ipv6Addr</w:t>
            </w:r>
          </w:p>
        </w:tc>
        <w:tc>
          <w:tcPr>
            <w:tcW w:w="1134" w:type="dxa"/>
          </w:tcPr>
          <w:p w14:paraId="3194522A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687" w:type="dxa"/>
          </w:tcPr>
          <w:p w14:paraId="2220D34D" w14:textId="77777777" w:rsidR="00256D52" w:rsidRPr="000A0A5F" w:rsidRDefault="00256D52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 w:hint="eastAsia"/>
                <w:szCs w:val="18"/>
              </w:rPr>
              <w:t>The I</w:t>
            </w:r>
            <w:r w:rsidRPr="000A0A5F">
              <w:rPr>
                <w:rFonts w:eastAsia="Times New Roman" w:cs="Arial"/>
                <w:szCs w:val="18"/>
              </w:rPr>
              <w:t>p</w:t>
            </w:r>
            <w:r w:rsidRPr="000A0A5F">
              <w:rPr>
                <w:rFonts w:eastAsia="Times New Roman" w:cs="Arial" w:hint="eastAsia"/>
                <w:szCs w:val="18"/>
              </w:rPr>
              <w:t>v6</w:t>
            </w:r>
            <w:r w:rsidRPr="000A0A5F">
              <w:rPr>
                <w:rFonts w:eastAsia="Times New Roman" w:cs="Arial"/>
                <w:szCs w:val="18"/>
              </w:rPr>
              <w:t xml:space="preserve"> address of the UE. </w:t>
            </w:r>
          </w:p>
          <w:p w14:paraId="6056F3BB" w14:textId="77777777" w:rsidR="00256D52" w:rsidRPr="000A0A5F" w:rsidRDefault="00256D52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2D14712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782A563C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9F27336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rPr>
                <w:rFonts w:hint="eastAsia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53ACBDE" w14:textId="77777777" w:rsidR="00256D52" w:rsidRPr="000A0A5F" w:rsidRDefault="00256D52" w:rsidP="00DF5D8A">
            <w:pPr>
              <w:pStyle w:val="TAL"/>
            </w:pPr>
            <w:r w:rsidRPr="000A0A5F">
              <w:rPr>
                <w:rFonts w:hint="eastAsia"/>
              </w:rPr>
              <w:t>M</w:t>
            </w:r>
            <w:r w:rsidRPr="000A0A5F">
              <w:t>acAddr48</w:t>
            </w:r>
          </w:p>
        </w:tc>
        <w:tc>
          <w:tcPr>
            <w:tcW w:w="1134" w:type="dxa"/>
          </w:tcPr>
          <w:p w14:paraId="0BABB0AF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4A5E36B" w14:textId="77777777" w:rsidR="00256D52" w:rsidRPr="000A0A5F" w:rsidRDefault="00256D52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MAC address.</w:t>
            </w:r>
          </w:p>
          <w:p w14:paraId="7B126266" w14:textId="77777777" w:rsidR="00256D52" w:rsidRPr="000A0A5F" w:rsidRDefault="00256D52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B55DDCA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t>EthAsSessionQoS_5G</w:t>
            </w:r>
          </w:p>
        </w:tc>
      </w:tr>
      <w:tr w:rsidR="00256D52" w:rsidRPr="000A0A5F" w14:paraId="41CD197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B3B436C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listUeAddrs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963104" w14:textId="77777777" w:rsidR="00256D52" w:rsidRDefault="00256D52" w:rsidP="00DF5D8A">
            <w:pPr>
              <w:pStyle w:val="TAL"/>
            </w:pPr>
            <w:r>
              <w:t>array(</w:t>
            </w:r>
            <w:proofErr w:type="spellStart"/>
            <w:r>
              <w:t>UeAddInfo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BE35BCA" w14:textId="77777777" w:rsidR="00256D52" w:rsidRDefault="00256D52" w:rsidP="00DF5D8A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6C453F9A" w14:textId="77777777" w:rsidR="00256D52" w:rsidRPr="00176399" w:rsidRDefault="00256D52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176399">
              <w:rPr>
                <w:rFonts w:eastAsia="Times New Roman" w:cs="Arial"/>
                <w:szCs w:val="18"/>
              </w:rPr>
              <w:t>Identifies the list of UE address</w:t>
            </w:r>
            <w:r>
              <w:rPr>
                <w:rFonts w:cs="Arial"/>
                <w:szCs w:val="18"/>
              </w:rPr>
              <w:t>(es)</w:t>
            </w:r>
            <w:r w:rsidRPr="00176399">
              <w:rPr>
                <w:rFonts w:eastAsia="Times New Roman" w:cs="Arial"/>
                <w:szCs w:val="18"/>
              </w:rPr>
              <w:t>.</w:t>
            </w:r>
          </w:p>
          <w:p w14:paraId="37A5F460" w14:textId="77777777" w:rsidR="00256D52" w:rsidRPr="000A0A5F" w:rsidRDefault="00256D52" w:rsidP="00DF5D8A">
            <w:pPr>
              <w:pStyle w:val="TAL"/>
            </w:pPr>
            <w:r w:rsidRPr="00176399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9</w:t>
            </w:r>
            <w:r w:rsidRPr="00176399">
              <w:rPr>
                <w:rFonts w:eastAsia="Times New Roman" w:cs="Arial"/>
                <w:szCs w:val="18"/>
              </w:rPr>
              <w:t>) (NOTE </w:t>
            </w:r>
            <w:r>
              <w:rPr>
                <w:rFonts w:eastAsia="Times New Roman" w:cs="Arial"/>
                <w:szCs w:val="18"/>
              </w:rPr>
              <w:t>1</w:t>
            </w:r>
            <w:r w:rsidRPr="00176399">
              <w:rPr>
                <w:rFonts w:eastAsia="Times New Roman"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749CE369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ListUE_5G</w:t>
            </w:r>
          </w:p>
        </w:tc>
      </w:tr>
      <w:tr w:rsidR="00256D52" w:rsidRPr="000A0A5F" w14:paraId="1286F6E9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457FBC5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E629E36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134" w:type="dxa"/>
          </w:tcPr>
          <w:p w14:paraId="585C8250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0002B46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51891211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3B8CC6D9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EBB0F3A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sponsor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94401F5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SponsorInformation</w:t>
            </w:r>
            <w:proofErr w:type="spellEnd"/>
          </w:p>
        </w:tc>
        <w:tc>
          <w:tcPr>
            <w:tcW w:w="1134" w:type="dxa"/>
          </w:tcPr>
          <w:p w14:paraId="510BDE55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F5D43E9" w14:textId="77777777" w:rsidR="00256D52" w:rsidRPr="000A0A5F" w:rsidRDefault="00256D52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Indicates a sponsor information</w:t>
            </w:r>
          </w:p>
        </w:tc>
        <w:tc>
          <w:tcPr>
            <w:tcW w:w="1235" w:type="dxa"/>
          </w:tcPr>
          <w:p w14:paraId="4803241A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56D52" w:rsidRPr="000A0A5F" w14:paraId="380AC73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2B53EA9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qosMon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E31AC58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72AD625D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0A3850C" w14:textId="77777777" w:rsidR="00256D52" w:rsidRDefault="00256D52" w:rsidP="00DF5D8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Qos</w:t>
            </w:r>
            <w:proofErr w:type="spellEnd"/>
            <w:r w:rsidRPr="000A0A5F">
              <w:t xml:space="preserve"> Monitoring information</w:t>
            </w:r>
            <w:r>
              <w:t xml:space="preserve"> for packet delay measurements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shall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</w:t>
            </w:r>
            <w:r>
              <w:rPr>
                <w:rFonts w:cs="Arial"/>
                <w:szCs w:val="18"/>
              </w:rPr>
              <w:t xml:space="preserve"> and packet delay measurements are required</w:t>
            </w:r>
            <w:r w:rsidRPr="000A0A5F">
              <w:rPr>
                <w:rFonts w:cs="Arial"/>
                <w:szCs w:val="18"/>
              </w:rPr>
              <w:t>.</w:t>
            </w:r>
          </w:p>
          <w:p w14:paraId="1C33C932" w14:textId="77777777" w:rsidR="00256D52" w:rsidRDefault="00256D52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epThreshUl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epThreshRp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09BA409C" w14:textId="77777777" w:rsidR="00256D52" w:rsidRPr="000A0A5F" w:rsidRDefault="00256D52" w:rsidP="00DF5D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235" w:type="dxa"/>
          </w:tcPr>
          <w:p w14:paraId="494D5D8D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256D52" w:rsidRPr="000A0A5F" w14:paraId="0A453B85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08A95F4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FA771DB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45C7AB96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80E68D8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whether the direct event notification is requested.</w:t>
            </w:r>
          </w:p>
          <w:p w14:paraId="7BD8E7A7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</w:p>
          <w:p w14:paraId="4B3BF2EB" w14:textId="77777777" w:rsidR="00256D52" w:rsidRPr="000A0A5F" w:rsidRDefault="00256D52" w:rsidP="00DF5D8A">
            <w:pPr>
              <w:pStyle w:val="TAL"/>
            </w:pPr>
            <w:r w:rsidRPr="000A0A5F">
              <w:rPr>
                <w:lang w:eastAsia="zh-CN"/>
              </w:rPr>
              <w:t>- true: the direct event notification is requested</w:t>
            </w:r>
            <w:r w:rsidRPr="000A0A5F">
              <w:t>;</w:t>
            </w:r>
          </w:p>
          <w:p w14:paraId="55E307F2" w14:textId="77777777" w:rsidR="00256D52" w:rsidRDefault="00256D52" w:rsidP="00DF5D8A">
            <w:pPr>
              <w:pStyle w:val="TAL"/>
            </w:pPr>
            <w:r w:rsidRPr="000A0A5F">
              <w:rPr>
                <w:lang w:eastAsia="zh-CN"/>
              </w:rPr>
              <w:t>- false (default): the direct event notification is not requested</w:t>
            </w:r>
            <w:r w:rsidRPr="000A0A5F">
              <w:t>.</w:t>
            </w:r>
          </w:p>
          <w:p w14:paraId="01B4C24F" w14:textId="77777777" w:rsidR="00256D52" w:rsidRPr="000A0A5F" w:rsidRDefault="00256D52" w:rsidP="00DF5D8A">
            <w:pPr>
              <w:pStyle w:val="TAL"/>
            </w:pPr>
            <w:r>
              <w:rPr>
                <w:lang w:eastAsia="zh-CN"/>
              </w:rPr>
              <w:t>(NOTE</w:t>
            </w:r>
            <w:r>
              <w:t xml:space="preserve"> 13, </w:t>
            </w:r>
            <w:r>
              <w:rPr>
                <w:lang w:eastAsia="zh-CN"/>
              </w:rPr>
              <w:t>NOTE</w:t>
            </w:r>
            <w:r>
              <w:t> 14</w:t>
            </w:r>
            <w:r>
              <w:rPr>
                <w:lang w:eastAsia="zh-CN"/>
              </w:rPr>
              <w:t>)</w:t>
            </w:r>
          </w:p>
        </w:tc>
        <w:tc>
          <w:tcPr>
            <w:tcW w:w="1235" w:type="dxa"/>
          </w:tcPr>
          <w:p w14:paraId="0E8EF9B0" w14:textId="77777777" w:rsidR="00256D52" w:rsidRDefault="00256D52" w:rsidP="00DF5D8A">
            <w:pPr>
              <w:pStyle w:val="TAC"/>
              <w:jc w:val="left"/>
            </w:pPr>
            <w:proofErr w:type="spellStart"/>
            <w:r w:rsidRPr="000A0A5F">
              <w:t>ExposureToEAS</w:t>
            </w:r>
            <w:proofErr w:type="spellEnd"/>
          </w:p>
          <w:p w14:paraId="1E0D9621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256D52" w:rsidRPr="000A0A5F" w14:paraId="6AD03056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D091464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600737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7F017602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619314C" w14:textId="77777777" w:rsidR="00256D52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requirements for time sensitive communication</w:t>
            </w:r>
            <w:r>
              <w:rPr>
                <w:lang w:eastAsia="zh-CN"/>
              </w:rPr>
              <w:t xml:space="preserve"> (supported by time sensitive communication QoS flows as specified in clause</w:t>
            </w:r>
            <w:r>
              <w:t xml:space="preserve"> 5.27.3 of </w:t>
            </w:r>
            <w:r w:rsidRPr="000A0A5F">
              <w:rPr>
                <w:lang w:eastAsia="zh-CN"/>
              </w:rPr>
              <w:t>3GPP TS 23.501 [8]</w:t>
            </w:r>
            <w:r>
              <w:t>)</w:t>
            </w:r>
            <w:r w:rsidRPr="000A0A5F">
              <w:rPr>
                <w:lang w:eastAsia="zh-CN"/>
              </w:rPr>
              <w:t>.</w:t>
            </w:r>
          </w:p>
          <w:p w14:paraId="3F852187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5)</w:t>
            </w:r>
          </w:p>
        </w:tc>
        <w:tc>
          <w:tcPr>
            <w:tcW w:w="1235" w:type="dxa"/>
          </w:tcPr>
          <w:p w14:paraId="716407B0" w14:textId="77777777" w:rsidR="00256D52" w:rsidRDefault="00256D52" w:rsidP="00DF5D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2587EE5D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256D52" w:rsidRPr="000A0A5F" w14:paraId="54B6AE0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FDB492E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933FF4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1134" w:type="dxa"/>
          </w:tcPr>
          <w:p w14:paraId="6E09501A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652D4D3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35" w:type="dxa"/>
          </w:tcPr>
          <w:p w14:paraId="62BBABB2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t>GMEC</w:t>
            </w:r>
          </w:p>
        </w:tc>
      </w:tr>
      <w:tr w:rsidR="00256D52" w:rsidRPr="000A0A5F" w14:paraId="72B0E3A7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F3FC8CA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06E3B2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</w:tcPr>
          <w:p w14:paraId="1C59F650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424B1BF3" w14:textId="77777777" w:rsidR="00256D52" w:rsidRPr="000A0A5F" w:rsidRDefault="00256D52" w:rsidP="00DF5D8A">
            <w:pPr>
              <w:pStyle w:val="TAL"/>
            </w:pPr>
            <w:r w:rsidRPr="000A0A5F">
              <w:rPr>
                <w:lang w:eastAsia="zh-CN"/>
              </w:rPr>
              <w:t>Set to true by the SCS/AS to request the SCEF to send a test notification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67C1EA7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256D52" w:rsidRPr="000A0A5F" w14:paraId="4712DE65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71A6898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2B4A7D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6D56AE2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4725943" w14:textId="77777777" w:rsidR="00256D52" w:rsidRPr="000A0A5F" w:rsidRDefault="00256D52" w:rsidP="00DF5D8A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51D72E2A" w14:textId="77777777" w:rsidR="00256D52" w:rsidRPr="000A0A5F" w:rsidRDefault="00256D52" w:rsidP="00DF5D8A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256D52" w:rsidRPr="000A0A5F" w14:paraId="744A9612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9EA9A10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t>events</w:t>
            </w:r>
          </w:p>
        </w:tc>
        <w:tc>
          <w:tcPr>
            <w:tcW w:w="1842" w:type="dxa"/>
            <w:shd w:val="clear" w:color="auto" w:fill="auto"/>
          </w:tcPr>
          <w:p w14:paraId="78253BB0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UserPlaneEvent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476FD403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28254158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Corresponds to the list of user plane event(s) to which the SCS/AS requests to subscribe.</w:t>
            </w:r>
          </w:p>
        </w:tc>
        <w:tc>
          <w:tcPr>
            <w:tcW w:w="1235" w:type="dxa"/>
          </w:tcPr>
          <w:p w14:paraId="3848A709" w14:textId="77777777" w:rsidR="00256D52" w:rsidRDefault="00256D52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  <w:p w14:paraId="563CC47B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GMEC</w:t>
            </w:r>
          </w:p>
        </w:tc>
      </w:tr>
      <w:tr w:rsidR="00256D52" w:rsidRPr="000A0A5F" w14:paraId="02752D94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C6C2640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C044CE1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134" w:type="dxa"/>
          </w:tcPr>
          <w:p w14:paraId="1C060F4F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2F860CB0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>Multi-modal Service Identifier, as defined in 3GPP TS 29.514 [52].</w:t>
            </w:r>
          </w:p>
        </w:tc>
        <w:tc>
          <w:tcPr>
            <w:tcW w:w="1235" w:type="dxa"/>
          </w:tcPr>
          <w:p w14:paraId="44A17E40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256D52" w:rsidRPr="000A0A5F" w14:paraId="7E33F41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4622F73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5C340D3" w14:textId="77777777" w:rsidR="00256D52" w:rsidRPr="000A0A5F" w:rsidRDefault="00256D52" w:rsidP="00DF5D8A">
            <w:pPr>
              <w:pStyle w:val="TAL"/>
            </w:pPr>
            <w:r w:rsidRPr="000A0A5F">
              <w:t>map(</w:t>
            </w:r>
            <w:proofErr w:type="spellStart"/>
            <w:r w:rsidRPr="000A0A5F">
              <w:t>AsSessionMediaComponent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4E9A944D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687" w:type="dxa"/>
          </w:tcPr>
          <w:p w14:paraId="1B3829EA" w14:textId="77777777" w:rsidR="00256D52" w:rsidRPr="000A0A5F" w:rsidRDefault="00256D52" w:rsidP="00DF5D8A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multi-modal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 (NOTE 13)</w:t>
            </w:r>
          </w:p>
        </w:tc>
        <w:tc>
          <w:tcPr>
            <w:tcW w:w="1235" w:type="dxa"/>
          </w:tcPr>
          <w:p w14:paraId="54ACA49D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256D52" w:rsidRPr="000A0A5F" w14:paraId="7193CB5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A294857" w14:textId="77777777" w:rsidR="00256D52" w:rsidRPr="000A0A5F" w:rsidRDefault="00256D52" w:rsidP="00DF5D8A">
            <w:pPr>
              <w:pStyle w:val="TAL"/>
            </w:pPr>
            <w:r w:rsidRPr="000A0A5F">
              <w:t>l4sIn</w:t>
            </w:r>
            <w:r>
              <w:t>d</w:t>
            </w:r>
          </w:p>
        </w:tc>
        <w:tc>
          <w:tcPr>
            <w:tcW w:w="1842" w:type="dxa"/>
            <w:shd w:val="clear" w:color="auto" w:fill="auto"/>
          </w:tcPr>
          <w:p w14:paraId="0CC90DD8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34" w:type="dxa"/>
          </w:tcPr>
          <w:p w14:paraId="1824E1F3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9FCEFE2" w14:textId="77777777" w:rsidR="00256D52" w:rsidRDefault="00256D52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578B8B50" w14:textId="77777777" w:rsidR="00256D52" w:rsidRPr="000A0A5F" w:rsidRDefault="00256D52" w:rsidP="00DF5D8A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1F6C7094" w14:textId="77777777" w:rsidR="00256D52" w:rsidRDefault="00256D52" w:rsidP="00DF5D8A">
            <w:pPr>
              <w:pStyle w:val="TAC"/>
              <w:jc w:val="left"/>
            </w:pPr>
            <w:r w:rsidRPr="000A0A5F">
              <w:rPr>
                <w:lang w:val="en-US"/>
              </w:rPr>
              <w:t>L4S</w:t>
            </w:r>
          </w:p>
          <w:p w14:paraId="1E27A28D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256D52" w:rsidRPr="000A0A5F" w14:paraId="2DB3168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DEBE94C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E61E0A6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3BF42A8E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211152F1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bookmarkStart w:id="33" w:name="_Hlk127797738"/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bookmarkEnd w:id="33"/>
            <w:r>
              <w:t xml:space="preserve"> in the downlink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30A7BAB9" w14:textId="77777777" w:rsidR="00256D52" w:rsidRPr="000A0A5F" w:rsidRDefault="00256D52" w:rsidP="00DF5D8A">
            <w:pPr>
              <w:pStyle w:val="TAC"/>
              <w:jc w:val="left"/>
              <w:rPr>
                <w:lang w:val="en-US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256D52" w:rsidRPr="000A0A5F" w14:paraId="39EDC874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A73681F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6E4082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48AD8D7F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51A2BE9" w14:textId="77777777" w:rsidR="00256D52" w:rsidRPr="000A0A5F" w:rsidRDefault="00256D52" w:rsidP="00DF5D8A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18135D44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256D52" w:rsidRPr="000A0A5F" w14:paraId="28CB4B8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22FE04E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r</w:t>
            </w:r>
            <w:r w:rsidRPr="000A0A5F"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BD0C32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C899762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5814D71" w14:textId="77777777" w:rsidR="00256D52" w:rsidRPr="000A0A5F" w:rsidRDefault="00256D52" w:rsidP="00DF5D8A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 The default value is "false" if omitted.</w:t>
            </w:r>
          </w:p>
        </w:tc>
        <w:tc>
          <w:tcPr>
            <w:tcW w:w="1235" w:type="dxa"/>
          </w:tcPr>
          <w:p w14:paraId="4C849C6D" w14:textId="77777777" w:rsidR="00256D52" w:rsidRDefault="00256D52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1671DA2A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256D52" w:rsidRPr="000A0A5F" w14:paraId="6B5C69E8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A1E7FAC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pdb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F14B158" w14:textId="77777777" w:rsidR="00256D52" w:rsidRDefault="00256D52" w:rsidP="00DF5D8A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77E437DC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93FEA49" w14:textId="77777777" w:rsidR="00256D52" w:rsidRDefault="00256D52" w:rsidP="00DF5D8A">
            <w:pPr>
              <w:pStyle w:val="TAL"/>
            </w:pPr>
            <w:r>
              <w:rPr>
                <w:lang w:eastAsia="zh-CN"/>
              </w:rPr>
              <w:t xml:space="preserve">Indicates </w:t>
            </w:r>
            <w:r>
              <w:t>an upper bound for the time that a packet may be delayed between the UE and the PSA UPF.</w:t>
            </w:r>
          </w:p>
          <w:p w14:paraId="740BB3A1" w14:textId="77777777" w:rsidR="00256D52" w:rsidRDefault="00256D52" w:rsidP="00DF5D8A">
            <w:pPr>
              <w:pStyle w:val="TAL"/>
            </w:pPr>
          </w:p>
          <w:p w14:paraId="7FF721C5" w14:textId="77777777" w:rsidR="00256D52" w:rsidRDefault="00256D52" w:rsidP="00DF5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applies also to an AF request QoS for a UE or group of UE(s) not identified by the UE address(es) defined in clause </w:t>
            </w:r>
            <w:r w:rsidRPr="00C82013">
              <w:t>4.4.9.3</w:t>
            </w:r>
            <w:r>
              <w:t xml:space="preserve"> of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</w:t>
            </w:r>
            <w:r>
              <w:rPr>
                <w:noProof/>
                <w:lang w:val="en-US" w:eastAsia="zh-CN"/>
              </w:rPr>
              <w:t>.</w:t>
            </w:r>
          </w:p>
        </w:tc>
        <w:tc>
          <w:tcPr>
            <w:tcW w:w="1235" w:type="dxa"/>
          </w:tcPr>
          <w:p w14:paraId="46D76D30" w14:textId="77777777" w:rsidR="00256D52" w:rsidRDefault="00256D52" w:rsidP="00DF5D8A">
            <w:pPr>
              <w:pStyle w:val="TAC"/>
              <w:jc w:val="left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5184B68F" w14:textId="77777777" w:rsidR="00256D52" w:rsidRPr="00D2088A" w:rsidRDefault="00256D52" w:rsidP="00DF5D8A">
            <w:pPr>
              <w:pStyle w:val="TAC"/>
              <w:jc w:val="left"/>
            </w:pPr>
            <w:r>
              <w:rPr>
                <w:rFonts w:cs="Arial"/>
                <w:lang w:eastAsia="zh-CN"/>
              </w:rPr>
              <w:t>GMEC_5G</w:t>
            </w:r>
          </w:p>
        </w:tc>
      </w:tr>
      <w:tr w:rsidR="00256D52" w:rsidRPr="000A0A5F" w14:paraId="53B246A7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357E0F1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protoDesc</w:t>
            </w:r>
            <w: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D5D5A89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31672392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CCC5DCC" w14:textId="77777777" w:rsidR="00256D52" w:rsidRPr="000A0A5F" w:rsidRDefault="00256D52" w:rsidP="00DF5D8A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 xml:space="preserve">. </w:t>
            </w:r>
          </w:p>
        </w:tc>
        <w:tc>
          <w:tcPr>
            <w:tcW w:w="1235" w:type="dxa"/>
          </w:tcPr>
          <w:p w14:paraId="27373912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  <w:p w14:paraId="0C9538D7" w14:textId="77777777" w:rsidR="00256D52" w:rsidRPr="000A0A5F" w:rsidRDefault="00256D52" w:rsidP="00DF5D8A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256D52" w:rsidRPr="000A0A5F" w14:paraId="447ED85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94D577F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7229362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747CCDF8" w14:textId="77777777" w:rsidR="00256D52" w:rsidRPr="000A0A5F" w:rsidDel="00315A89" w:rsidRDefault="00256D52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2F6AC36" w14:textId="77777777" w:rsidR="00256D52" w:rsidRPr="000A0A5F" w:rsidRDefault="00256D52" w:rsidP="00DF5D8A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235" w:type="dxa"/>
          </w:tcPr>
          <w:p w14:paraId="7C397D0A" w14:textId="77777777" w:rsidR="00256D52" w:rsidRPr="00A95A68" w:rsidRDefault="00256D52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256D52" w:rsidRPr="000A0A5F" w:rsidDel="00022172" w14:paraId="696B2FF6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13EC7F1" w14:textId="77777777" w:rsidR="00256D52" w:rsidRPr="00284E9F" w:rsidDel="00284E9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893AD2" w14:textId="77777777" w:rsidR="00256D52" w:rsidRPr="000A0A5F" w:rsidDel="00284E9F" w:rsidRDefault="00256D52" w:rsidP="00DF5D8A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5BA2750F" w14:textId="77777777" w:rsidR="00256D52" w:rsidRPr="000A0A5F" w:rsidDel="00284E9F" w:rsidRDefault="00256D52" w:rsidP="00DF5D8A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271BA83" w14:textId="77777777" w:rsidR="00256D52" w:rsidRPr="000A0A5F" w:rsidDel="00284E9F" w:rsidRDefault="00256D52" w:rsidP="00DF5D8A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235" w:type="dxa"/>
          </w:tcPr>
          <w:p w14:paraId="600CE2F1" w14:textId="77777777" w:rsidR="00256D52" w:rsidRPr="000A0A5F" w:rsidDel="00284E9F" w:rsidRDefault="00256D52" w:rsidP="00DF5D8A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256D52" w:rsidRPr="000A0A5F" w:rsidDel="00022172" w14:paraId="2A11764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01BDD3D" w14:textId="77777777" w:rsidR="00256D52" w:rsidRPr="000A0A5F" w:rsidDel="00284E9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034413" w14:textId="77777777" w:rsidR="00256D52" w:rsidRPr="000A0A5F" w:rsidDel="00284E9F" w:rsidRDefault="00256D52" w:rsidP="00DF5D8A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105781B8" w14:textId="77777777" w:rsidR="00256D52" w:rsidRPr="000A0A5F" w:rsidDel="00284E9F" w:rsidRDefault="00256D52" w:rsidP="00DF5D8A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8182A24" w14:textId="77777777" w:rsidR="00256D52" w:rsidRPr="000A0A5F" w:rsidDel="00284E9F" w:rsidRDefault="00256D52" w:rsidP="00DF5D8A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235" w:type="dxa"/>
          </w:tcPr>
          <w:p w14:paraId="221566B2" w14:textId="77777777" w:rsidR="00256D52" w:rsidRPr="000A0A5F" w:rsidDel="00284E9F" w:rsidRDefault="00256D52" w:rsidP="00DF5D8A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256D52" w:rsidRPr="000A0A5F" w14:paraId="27520C62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AF47EA6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ABB13A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25BAA88E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04E1290E" w14:textId="77777777" w:rsidR="00256D52" w:rsidRDefault="00256D52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Packet Delay Variation information for the subscribed report. </w:t>
            </w:r>
            <w:r w:rsidRPr="000A0A5F">
              <w:rPr>
                <w:rFonts w:cs="Arial"/>
                <w:szCs w:val="18"/>
              </w:rPr>
              <w:t>It shall be present when the event "</w:t>
            </w:r>
            <w:r w:rsidRPr="000A0A5F">
              <w:t>PACK_DELAY_VAR</w:t>
            </w:r>
            <w:r w:rsidRPr="000A0A5F">
              <w:rPr>
                <w:rFonts w:cs="Arial"/>
                <w:szCs w:val="18"/>
              </w:rPr>
              <w:t>" is subscribed.</w:t>
            </w:r>
          </w:p>
          <w:p w14:paraId="4CF0ACEA" w14:textId="77777777" w:rsidR="00256D52" w:rsidRDefault="00256D52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epThreshUl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epThreshRp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48267B01" w14:textId="77777777" w:rsidR="00256D52" w:rsidRPr="000A0A5F" w:rsidRDefault="00256D52" w:rsidP="00DF5D8A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0749A1B8" w14:textId="77777777" w:rsidR="00256D52" w:rsidRDefault="00256D52" w:rsidP="00DF5D8A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2ECDC6D8" w14:textId="77777777" w:rsidR="00256D52" w:rsidRPr="000A0A5F" w:rsidRDefault="00256D52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256D52" w:rsidRPr="000A0A5F" w14:paraId="1F85144D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1B1E31F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qosDuration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62D5BB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1AAE4CFD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CC48AC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duration to transfer data traffic transmission (e.g., AI/ML transmission). The minimum value of the QoS duration shall be 60 sec.</w:t>
            </w:r>
          </w:p>
        </w:tc>
        <w:tc>
          <w:tcPr>
            <w:tcW w:w="1235" w:type="dxa"/>
          </w:tcPr>
          <w:p w14:paraId="570CC241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256D52" w:rsidRPr="000A0A5F" w14:paraId="00E5563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F689BE6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qosInactInt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319CCB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39591A92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5D3293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QoS inactivity interval for the given data traffic transmission (e.g., AI/ML transmission). The minimum value of the QoS inactivity interval shall be 60 sec. </w:t>
            </w:r>
          </w:p>
        </w:tc>
        <w:tc>
          <w:tcPr>
            <w:tcW w:w="1235" w:type="dxa"/>
          </w:tcPr>
          <w:p w14:paraId="5469FB95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256D52" w:rsidRPr="000A0A5F" w14:paraId="17A63D16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929B367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qosMonDatRate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D4696F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22DDA5D0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C2ED1EA" w14:textId="77777777" w:rsidR="00256D52" w:rsidRDefault="00256D52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cs="Arial"/>
                <w:szCs w:val="18"/>
              </w:rPr>
              <w:t xml:space="preserve">data rate measurements information </w:t>
            </w:r>
            <w:r w:rsidRPr="000A0A5F">
              <w:rPr>
                <w:lang w:eastAsia="zh-CN"/>
              </w:rPr>
              <w:t>for the subscribed report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>It shall be present when the event "QOS_MONITORING" is subscribed and data rate measurements are required.</w:t>
            </w:r>
          </w:p>
          <w:p w14:paraId="1B37BE13" w14:textId="77777777" w:rsidR="00256D52" w:rsidRDefault="00256D52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epThreshDatRateUl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epThreshDatRateDl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44839DFE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  <w:r>
              <w:t xml:space="preserve"> (NOTE 13)</w:t>
            </w:r>
          </w:p>
        </w:tc>
        <w:tc>
          <w:tcPr>
            <w:tcW w:w="1235" w:type="dxa"/>
          </w:tcPr>
          <w:p w14:paraId="0850F0DE" w14:textId="77777777" w:rsidR="00256D52" w:rsidRPr="009863BF" w:rsidRDefault="00256D52" w:rsidP="00DF5D8A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rFonts w:hint="eastAsia"/>
                <w:lang w:val="fr-FR" w:eastAsia="zh-CN"/>
              </w:rPr>
              <w:t>EnQoSMon</w:t>
            </w:r>
          </w:p>
          <w:p w14:paraId="24353517" w14:textId="77777777" w:rsidR="00256D52" w:rsidRPr="009863BF" w:rsidRDefault="00256D52" w:rsidP="00DF5D8A">
            <w:pPr>
              <w:pStyle w:val="TAC"/>
              <w:jc w:val="left"/>
              <w:rPr>
                <w:lang w:val="fr-FR"/>
              </w:rPr>
            </w:pPr>
            <w:r w:rsidRPr="009863BF">
              <w:rPr>
                <w:rFonts w:cs="Arial"/>
                <w:szCs w:val="18"/>
                <w:lang w:val="fr-FR"/>
              </w:rPr>
              <w:t>ListUE_5G</w:t>
            </w:r>
          </w:p>
          <w:p w14:paraId="28426EED" w14:textId="77777777" w:rsidR="00256D52" w:rsidRPr="009863BF" w:rsidRDefault="00256D52" w:rsidP="00DF5D8A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lang w:val="fr-FR"/>
              </w:rPr>
              <w:t>GMEC</w:t>
            </w:r>
          </w:p>
        </w:tc>
      </w:tr>
      <w:tr w:rsidR="00256D52" w:rsidRPr="000A0A5F" w14:paraId="18D1FA6C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F82374D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907BA9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1134" w:type="dxa"/>
          </w:tcPr>
          <w:p w14:paraId="3EE4D172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B43CE17" w14:textId="77777777" w:rsidR="00256D52" w:rsidRDefault="00256D52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Averaging window for the calculation of the data rate for the service data flow. It may be present when the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qosMonDatRate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attribute is present.</w:t>
            </w:r>
          </w:p>
          <w:p w14:paraId="234633BB" w14:textId="77777777" w:rsidR="00256D52" w:rsidRPr="000A0A5F" w:rsidRDefault="00256D52" w:rsidP="00DF5D8A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573B4BA6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bookmarkStart w:id="34" w:name="OLE_LINK5"/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bookmarkEnd w:id="34"/>
            <w:proofErr w:type="spellEnd"/>
          </w:p>
        </w:tc>
      </w:tr>
      <w:tr w:rsidR="00256D52" w:rsidRPr="000A0A5F" w14:paraId="599E5925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A80AFEA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5E98411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134" w:type="dxa"/>
          </w:tcPr>
          <w:p w14:paraId="2A7C54C5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ECCE62D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authorization result for the QoS monitoring request.</w:t>
            </w:r>
          </w:p>
          <w:p w14:paraId="15A739AC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r w:rsidRPr="000A0A5F">
              <w:t>Supplied by the NEF.</w:t>
            </w:r>
          </w:p>
        </w:tc>
        <w:tc>
          <w:tcPr>
            <w:tcW w:w="1235" w:type="dxa"/>
          </w:tcPr>
          <w:p w14:paraId="4B5C2F8F" w14:textId="77777777" w:rsidR="00256D52" w:rsidRDefault="00256D52" w:rsidP="00DF5D8A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2A996402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GMEC</w:t>
            </w:r>
          </w:p>
        </w:tc>
      </w:tr>
      <w:tr w:rsidR="00256D52" w:rsidRPr="000A0A5F" w14:paraId="10F6C0B0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ACED807" w14:textId="77777777" w:rsidR="00256D52" w:rsidRPr="000A0A5F" w:rsidRDefault="00256D52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qosMonConReq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425A7C" w14:textId="77777777" w:rsidR="00256D52" w:rsidRPr="000A0A5F" w:rsidRDefault="00256D52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78962DFF" w14:textId="77777777" w:rsidR="00256D52" w:rsidRPr="000A0A5F" w:rsidRDefault="00256D52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346F7F81" w14:textId="77777777" w:rsidR="00256D52" w:rsidRDefault="00256D52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t xml:space="preserve">requirements of the congestion information (ECN marking percentage) monitoring and reporting. </w:t>
            </w:r>
            <w:r w:rsidRPr="000A0A5F">
              <w:rPr>
                <w:rFonts w:cs="Arial"/>
                <w:szCs w:val="18"/>
              </w:rPr>
              <w:t>It shall be present when the event "QOS_MONITORING" is subscribed and congestion information measurements are required.</w:t>
            </w:r>
          </w:p>
          <w:p w14:paraId="347B590C" w14:textId="77777777" w:rsidR="00256D52" w:rsidRDefault="00256D52" w:rsidP="00DF5D8A">
            <w:pPr>
              <w:pStyle w:val="TAL"/>
              <w:rPr>
                <w:rFonts w:cs="Arial"/>
                <w:szCs w:val="18"/>
              </w:rPr>
            </w:pPr>
            <w:r>
              <w:t>(NOTE 13)</w:t>
            </w:r>
            <w:r w:rsidRPr="00176399"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</w:rPr>
              <w:t> 15</w:t>
            </w:r>
            <w:r w:rsidRPr="00176399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  <w:p w14:paraId="7B13EB63" w14:textId="77777777" w:rsidR="00256D52" w:rsidRPr="000A0A5F" w:rsidRDefault="00256D52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>
              <w:t>conThreshUl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>
              <w:t>conThreshDl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</w:tc>
        <w:tc>
          <w:tcPr>
            <w:tcW w:w="1235" w:type="dxa"/>
          </w:tcPr>
          <w:p w14:paraId="463A207D" w14:textId="77777777" w:rsidR="00256D52" w:rsidRDefault="00256D52" w:rsidP="00DF5D8A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3EFD2810" w14:textId="77777777" w:rsidR="00256D52" w:rsidRPr="000A0A5F" w:rsidRDefault="00256D52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256D52" w:rsidRPr="000A0A5F" w14:paraId="720A41B0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54ACF5D" w14:textId="77777777" w:rsidR="00256D52" w:rsidRDefault="00256D52" w:rsidP="00DF5D8A">
            <w:pPr>
              <w:pStyle w:val="TAL"/>
              <w:rPr>
                <w:lang w:eastAsia="zh-CN"/>
              </w:rPr>
            </w:pPr>
            <w:proofErr w:type="spellStart"/>
            <w:r>
              <w:t>listUeConsDtRt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02222B" w14:textId="77777777" w:rsidR="00256D52" w:rsidRDefault="00256D52" w:rsidP="00DF5D8A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IpAddr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6E57702" w14:textId="77777777" w:rsidR="00256D52" w:rsidRDefault="00256D52" w:rsidP="00DF5D8A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4C1341B9" w14:textId="77777777" w:rsidR="00256D52" w:rsidRPr="00176399" w:rsidRDefault="00256D52" w:rsidP="00DF5D8A">
            <w:pPr>
              <w:pStyle w:val="TAL"/>
              <w:rPr>
                <w:rFonts w:cs="Arial"/>
                <w:szCs w:val="18"/>
              </w:rPr>
            </w:pPr>
            <w:r w:rsidRPr="00176399">
              <w:rPr>
                <w:rFonts w:cs="Arial"/>
                <w:szCs w:val="18"/>
              </w:rPr>
              <w:t xml:space="preserve">Identifies </w:t>
            </w:r>
            <w:r>
              <w:t>the list of UE addresses subject for Consolidated Data Rate monitoring</w:t>
            </w:r>
            <w:r w:rsidRPr="00176399">
              <w:rPr>
                <w:rFonts w:cs="Arial"/>
                <w:szCs w:val="18"/>
              </w:rPr>
              <w:t>.</w:t>
            </w:r>
          </w:p>
          <w:p w14:paraId="19CD3751" w14:textId="77777777" w:rsidR="00256D52" w:rsidRDefault="00256D5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70CFE17C" w14:textId="77777777" w:rsidR="00256D52" w:rsidRDefault="00256D52" w:rsidP="00DF5D8A">
            <w:pPr>
              <w:pStyle w:val="TAC"/>
              <w:jc w:val="left"/>
            </w:pPr>
            <w:r>
              <w:t>ListUE_5G</w:t>
            </w:r>
          </w:p>
        </w:tc>
      </w:tr>
      <w:tr w:rsidR="00256D52" w:rsidRPr="000A0A5F" w14:paraId="281B137F" w14:textId="77777777" w:rsidTr="00DF5D8A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E86EFA8" w14:textId="77777777" w:rsidR="00256D52" w:rsidRPr="000A0A5F" w:rsidRDefault="00256D52" w:rsidP="00DF5D8A">
            <w:pPr>
              <w:pStyle w:val="TAN"/>
              <w:rPr>
                <w:lang w:eastAsia="zh-CN"/>
              </w:rPr>
            </w:pPr>
            <w:r w:rsidRPr="000A0A5F">
              <w:rPr>
                <w:lang w:eastAsia="zh-CN"/>
              </w:rPr>
              <w:t>NOTE 1:</w:t>
            </w:r>
            <w:r w:rsidRPr="000A0A5F"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9A4B71A" w14:textId="77777777" w:rsidR="00256D52" w:rsidRPr="000A0A5F" w:rsidRDefault="00256D52" w:rsidP="00DF5D8A">
            <w:pPr>
              <w:pStyle w:val="TAN"/>
            </w:pPr>
            <w:r w:rsidRPr="000A0A5F">
              <w:rPr>
                <w:lang w:eastAsia="zh-CN"/>
              </w:rPr>
              <w:t>NOTE 2:</w:t>
            </w:r>
            <w:r w:rsidRPr="000A0A5F">
              <w:rPr>
                <w:lang w:eastAsia="zh-CN"/>
              </w:rPr>
              <w:tab/>
            </w:r>
            <w:r w:rsidRPr="000A0A5F">
              <w:t xml:space="preserve">When the </w:t>
            </w:r>
            <w:r>
              <w:t>"</w:t>
            </w:r>
            <w:r w:rsidRPr="000A0A5F">
              <w:t>GMEC</w:t>
            </w:r>
            <w:r>
              <w:t>"</w:t>
            </w:r>
            <w:r w:rsidRPr="000A0A5F">
              <w:t xml:space="preserve"> feature is not supported,</w:t>
            </w:r>
            <w:r w:rsidRPr="000A0A5F">
              <w:rPr>
                <w:lang w:val="en-US" w:eastAsia="zh-CN"/>
              </w:rPr>
              <w:t xml:space="preserve"> one of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 xml:space="preserve">" or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shall be included. If ipv4 or ipv6 address is provided, IP flow information shall be provided. If MAC address is provided and the </w:t>
            </w: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  <w:r w:rsidRPr="000A0A5F">
              <w:rPr>
                <w:lang w:eastAsia="zh-CN"/>
              </w:rPr>
              <w:t xml:space="preserve"> feature is not supported, </w:t>
            </w:r>
            <w:r w:rsidRPr="000A0A5F">
              <w:t>Ethernet flow information (either "</w:t>
            </w:r>
            <w:proofErr w:type="spellStart"/>
            <w:r w:rsidRPr="000A0A5F">
              <w:t>ethFlowInfo</w:t>
            </w:r>
            <w:proofErr w:type="spellEnd"/>
            <w:r w:rsidRPr="000A0A5F">
              <w:t>", or if the feature EnEthAsSessionQoS_5G is supported,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") shall be provided. If the </w:t>
            </w:r>
            <w:proofErr w:type="spellStart"/>
            <w:r w:rsidRPr="000A0A5F">
              <w:t>AppId</w:t>
            </w:r>
            <w:proofErr w:type="spellEnd"/>
            <w:r w:rsidRPr="000A0A5F">
              <w:t xml:space="preserve"> feature is supported, one of </w:t>
            </w:r>
            <w:r w:rsidRPr="000A0A5F">
              <w:rPr>
                <w:lang w:eastAsia="zh-CN"/>
              </w:rPr>
              <w:t>IP flow information, Ethernet flow information (if Eth</w:t>
            </w:r>
            <w:r w:rsidRPr="000A0A5F">
              <w:t>AsSessionQoS</w:t>
            </w:r>
            <w:r w:rsidRPr="000A0A5F">
              <w:rPr>
                <w:lang w:eastAsia="zh-CN"/>
              </w:rPr>
              <w:t>_5G and/or EnEth</w:t>
            </w:r>
            <w:r w:rsidRPr="000A0A5F">
              <w:t xml:space="preserve">AsSessionQoS_5G </w:t>
            </w:r>
            <w:r w:rsidRPr="000A0A5F">
              <w:rPr>
                <w:lang w:eastAsia="zh-CN"/>
              </w:rPr>
              <w:t>is supported) or External Application Identifier</w:t>
            </w:r>
            <w:r w:rsidRPr="000A0A5F">
              <w:t xml:space="preserve"> shall be provided.</w:t>
            </w:r>
          </w:p>
          <w:p w14:paraId="6F114DB0" w14:textId="77777777" w:rsidR="00256D52" w:rsidRPr="000A0A5F" w:rsidRDefault="00256D52" w:rsidP="00DF5D8A">
            <w:pPr>
              <w:pStyle w:val="TAN"/>
            </w:pPr>
            <w:r w:rsidRPr="000A0A5F">
              <w:t>NOTE 3:</w:t>
            </w:r>
            <w:r w:rsidRPr="000A0A5F">
              <w:tab/>
              <w:t>The property is only applicable for the NEF.</w:t>
            </w:r>
          </w:p>
          <w:p w14:paraId="05DE52B3" w14:textId="77777777" w:rsidR="00256D52" w:rsidRPr="000A0A5F" w:rsidRDefault="00256D52" w:rsidP="00DF5D8A">
            <w:pPr>
              <w:pStyle w:val="TAN"/>
            </w:pPr>
            <w:r w:rsidRPr="000A0A5F">
              <w:t>NOTE 4:</w:t>
            </w:r>
            <w:r w:rsidRPr="000A0A5F">
              <w:tab/>
              <w:t>The attributes "</w:t>
            </w:r>
            <w:proofErr w:type="spellStart"/>
            <w:r w:rsidRPr="000A0A5F">
              <w:t>altQoSReferences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mutually exclusive. The attributes "</w:t>
            </w:r>
            <w:proofErr w:type="spellStart"/>
            <w:r w:rsidRPr="000A0A5F">
              <w:t>qosReference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also mutually exclusive.</w:t>
            </w:r>
          </w:p>
          <w:p w14:paraId="3D1756F3" w14:textId="77777777" w:rsidR="00256D52" w:rsidRPr="000A0A5F" w:rsidRDefault="00256D52" w:rsidP="00DF5D8A">
            <w:pPr>
              <w:pStyle w:val="TAN"/>
            </w:pPr>
            <w:r w:rsidRPr="000A0A5F">
              <w:t>NOTE 5:</w:t>
            </w:r>
            <w:r w:rsidRPr="000A0A5F">
              <w:tab/>
              <w:t>The attributes "</w:t>
            </w:r>
            <w:proofErr w:type="spellStart"/>
            <w:r w:rsidRPr="000A0A5F">
              <w:t>reqGbrDl</w:t>
            </w:r>
            <w:proofErr w:type="spellEnd"/>
            <w:r w:rsidRPr="000A0A5F">
              <w:t>", "</w:t>
            </w:r>
            <w:proofErr w:type="spellStart"/>
            <w:r w:rsidRPr="000A0A5F">
              <w:t>reqGbrUl</w:t>
            </w:r>
            <w:proofErr w:type="spellEnd"/>
            <w:r w:rsidRPr="000A0A5F">
              <w:t>", "</w:t>
            </w:r>
            <w:proofErr w:type="spellStart"/>
            <w:r w:rsidRPr="000A0A5F">
              <w:t>reqMbrDl</w:t>
            </w:r>
            <w:proofErr w:type="spellEnd"/>
            <w:r w:rsidRPr="000A0A5F">
              <w:t>", "</w:t>
            </w:r>
            <w:proofErr w:type="spellStart"/>
            <w:r w:rsidRPr="000A0A5F">
              <w:t>reqMbrUl</w:t>
            </w:r>
            <w:proofErr w:type="spellEnd"/>
            <w:r w:rsidRPr="000A0A5F">
              <w:t>", "</w:t>
            </w:r>
            <w:proofErr w:type="spellStart"/>
            <w:r w:rsidRPr="000A0A5F">
              <w:t>maxTscBurstSize</w:t>
            </w:r>
            <w:proofErr w:type="spellEnd"/>
            <w:r w:rsidRPr="000A0A5F">
              <w:t>", "req5Gsdelay", "</w:t>
            </w:r>
            <w:proofErr w:type="spellStart"/>
            <w:r w:rsidRPr="000A0A5F">
              <w:t>reqPer</w:t>
            </w:r>
            <w:proofErr w:type="spellEnd"/>
            <w:r w:rsidRPr="000A0A5F">
              <w:t xml:space="preserve">" (if the ExtQoS_5G </w:t>
            </w:r>
            <w:r>
              <w:t xml:space="preserve">and/or "GMEC" </w:t>
            </w:r>
            <w:r w:rsidRPr="000A0A5F">
              <w:t>feature</w:t>
            </w:r>
            <w:r>
              <w:t>(s)</w:t>
            </w:r>
            <w:r w:rsidRPr="000A0A5F">
              <w:t xml:space="preserve"> is</w:t>
            </w:r>
            <w:r>
              <w:t>/are</w:t>
            </w:r>
            <w:r w:rsidRPr="000A0A5F">
              <w:t xml:space="preserve"> supported), and "priority" within the "</w:t>
            </w:r>
            <w:proofErr w:type="spellStart"/>
            <w:r w:rsidRPr="000A0A5F">
              <w:t>tscQosReq</w:t>
            </w:r>
            <w:proofErr w:type="spellEnd"/>
            <w:r w:rsidRPr="000A0A5F">
              <w:t>" attribute may be provided only if the "</w:t>
            </w:r>
            <w:proofErr w:type="spellStart"/>
            <w:r w:rsidRPr="000A0A5F">
              <w:t>qosReference</w:t>
            </w:r>
            <w:proofErr w:type="spellEnd"/>
            <w:r w:rsidRPr="000A0A5F">
              <w:t>" attribute is not provided.</w:t>
            </w:r>
          </w:p>
          <w:p w14:paraId="436F6B6A" w14:textId="77777777" w:rsidR="00256D52" w:rsidRPr="000A0A5F" w:rsidRDefault="00256D52" w:rsidP="00DF5D8A">
            <w:pPr>
              <w:pStyle w:val="TAN"/>
            </w:pPr>
            <w:r w:rsidRPr="000A0A5F">
              <w:t>NOTE 6:</w:t>
            </w:r>
            <w:r w:rsidRPr="000A0A5F">
              <w:tab/>
              <w:t>When the Ethernet flow information is provided and, the EthAsSessionQoS_5G and EnEthAsSessionQoS_5G features are supported, either the "</w:t>
            </w:r>
            <w:proofErr w:type="spellStart"/>
            <w:r w:rsidRPr="000A0A5F">
              <w:t>ethFlowInfo</w:t>
            </w:r>
            <w:proofErr w:type="spellEnd"/>
            <w:r w:rsidRPr="000A0A5F">
              <w:t>" or the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 shall be provided, but not both </w:t>
            </w:r>
            <w:proofErr w:type="spellStart"/>
            <w:r w:rsidRPr="000A0A5F">
              <w:t>simultenously</w:t>
            </w:r>
            <w:proofErr w:type="spellEnd"/>
            <w:r w:rsidRPr="000A0A5F">
              <w:t>.</w:t>
            </w:r>
          </w:p>
          <w:p w14:paraId="247891C2" w14:textId="77777777" w:rsidR="00256D52" w:rsidRPr="000A0A5F" w:rsidRDefault="00256D52" w:rsidP="00DF5D8A">
            <w:pPr>
              <w:pStyle w:val="TAN"/>
            </w:pPr>
            <w:r w:rsidRPr="000A0A5F">
              <w:t>NOTE 7:</w:t>
            </w:r>
            <w:r w:rsidRPr="000A0A5F">
              <w:tab/>
              <w:t>The "</w:t>
            </w:r>
            <w:proofErr w:type="spellStart"/>
            <w:r w:rsidRPr="000A0A5F">
              <w:t>tosTC</w:t>
            </w:r>
            <w:proofErr w:type="spellEnd"/>
            <w:r w:rsidRPr="000A0A5F">
              <w:t>" attribute of the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may only be present if the "ToSTC_5G" feature is supported.</w:t>
            </w:r>
          </w:p>
          <w:p w14:paraId="407C878F" w14:textId="77777777" w:rsidR="00256D52" w:rsidRPr="000A0A5F" w:rsidRDefault="00256D52" w:rsidP="00DF5D8A">
            <w:pPr>
              <w:pStyle w:val="TAN"/>
            </w:pPr>
            <w:r w:rsidRPr="000A0A5F">
              <w:t>NOTE 8:</w:t>
            </w:r>
            <w:r w:rsidRPr="000A0A5F">
              <w:tab/>
              <w:t>The attributes "</w:t>
            </w:r>
            <w:proofErr w:type="spellStart"/>
            <w:r w:rsidRPr="000A0A5F">
              <w:t>exterAppId</w:t>
            </w:r>
            <w:proofErr w:type="spellEnd"/>
            <w:r w:rsidRPr="000A0A5F">
              <w:t>", "</w:t>
            </w:r>
            <w:proofErr w:type="spellStart"/>
            <w:r w:rsidRPr="000A0A5F">
              <w:t>flowInfo</w:t>
            </w:r>
            <w:proofErr w:type="spellEnd"/>
            <w:r w:rsidRPr="000A0A5F">
              <w:t>", "</w:t>
            </w:r>
            <w:proofErr w:type="spellStart"/>
            <w:r w:rsidRPr="000A0A5F">
              <w:t>ethFlowInfo</w:t>
            </w:r>
            <w:proofErr w:type="spellEnd"/>
            <w:r w:rsidRPr="000A0A5F">
              <w:t>", "</w:t>
            </w:r>
            <w:proofErr w:type="spellStart"/>
            <w:r w:rsidRPr="000A0A5F">
              <w:t>enEthFlowInfo</w:t>
            </w:r>
            <w:proofErr w:type="spellEnd"/>
            <w:r w:rsidRPr="000A0A5F">
              <w:t>", "</w:t>
            </w:r>
            <w:proofErr w:type="spellStart"/>
            <w:r w:rsidRPr="000A0A5F">
              <w:t>qosReference</w:t>
            </w:r>
            <w:proofErr w:type="spellEnd"/>
            <w:r w:rsidRPr="000A0A5F">
              <w:t>", "</w:t>
            </w:r>
            <w:proofErr w:type="spellStart"/>
            <w:r w:rsidRPr="000A0A5F">
              <w:t>altQoSReferences</w:t>
            </w:r>
            <w:proofErr w:type="spellEnd"/>
            <w:r w:rsidRPr="000A0A5F">
              <w:t>", "</w:t>
            </w:r>
            <w:proofErr w:type="spellStart"/>
            <w:r w:rsidRPr="000A0A5F">
              <w:t>altQosReqs</w:t>
            </w:r>
            <w:proofErr w:type="spellEnd"/>
            <w:r w:rsidRPr="000A0A5F">
              <w:t>", "</w:t>
            </w:r>
            <w:proofErr w:type="spellStart"/>
            <w:r w:rsidRPr="000A0A5F">
              <w:t>tscQosReq</w:t>
            </w:r>
            <w:proofErr w:type="spellEnd"/>
            <w:r w:rsidRPr="000A0A5F">
              <w:t>", "</w:t>
            </w:r>
            <w:proofErr w:type="spellStart"/>
            <w:r w:rsidRPr="000A0A5F">
              <w:t>qosMonInfo</w:t>
            </w:r>
            <w:proofErr w:type="spellEnd"/>
            <w:r w:rsidRPr="000A0A5F">
              <w:t>" may be provided only if the "</w:t>
            </w:r>
            <w:proofErr w:type="spellStart"/>
            <w:r w:rsidRPr="000A0A5F">
              <w:t>multiModDatFlows</w:t>
            </w:r>
            <w:proofErr w:type="spellEnd"/>
            <w:r w:rsidRPr="000A0A5F">
              <w:t>" attribute is not provided.</w:t>
            </w:r>
          </w:p>
          <w:p w14:paraId="046948C0" w14:textId="77777777" w:rsidR="00256D52" w:rsidRPr="000A0A5F" w:rsidRDefault="00256D52" w:rsidP="00DF5D8A">
            <w:pPr>
              <w:pStyle w:val="TAN"/>
              <w:rPr>
                <w:lang w:eastAsia="zh-CN"/>
              </w:rPr>
            </w:pPr>
            <w:r w:rsidRPr="000A0A5F">
              <w:t>NOTE 9:</w:t>
            </w:r>
            <w:r w:rsidRPr="000A0A5F">
              <w:tab/>
              <w:t>When the "ListUE_5G" feature is supported, the "</w:t>
            </w:r>
            <w:proofErr w:type="spellStart"/>
            <w:r w:rsidRPr="000A0A5F">
              <w:t>listUeAddrs</w:t>
            </w:r>
            <w:proofErr w:type="spellEnd"/>
            <w:r w:rsidRPr="000A0A5F">
              <w:t>" attribute shall be provided, and either "</w:t>
            </w:r>
            <w:proofErr w:type="spellStart"/>
            <w:r w:rsidRPr="000A0A5F">
              <w:t>exterAppId</w:t>
            </w:r>
            <w:proofErr w:type="spellEnd"/>
            <w:r w:rsidRPr="000A0A5F">
              <w:t>" attribute or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shall be provided.</w:t>
            </w:r>
          </w:p>
          <w:p w14:paraId="5618B262" w14:textId="77777777" w:rsidR="00256D52" w:rsidRPr="000A0A5F" w:rsidRDefault="00256D52" w:rsidP="00DF5D8A">
            <w:pPr>
              <w:pStyle w:val="TAN"/>
            </w:pPr>
            <w:r w:rsidRPr="000A0A5F">
              <w:t>NOTE 10:</w:t>
            </w:r>
            <w:r w:rsidRPr="000A0A5F">
              <w:tab/>
              <w:t xml:space="preserve">When the </w:t>
            </w:r>
            <w:r>
              <w:t>"</w:t>
            </w:r>
            <w:r w:rsidRPr="000A0A5F">
              <w:t>GMEC</w:t>
            </w:r>
            <w:r>
              <w:t>"</w:t>
            </w:r>
            <w:r w:rsidRPr="000A0A5F">
              <w:t xml:space="preserve"> feature is supported and the target UE(s) are not identified by UE address(es) (</w:t>
            </w:r>
            <w:r>
              <w:t xml:space="preserve">i.e.,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",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not applicable to identify the UE(s)</w:t>
            </w:r>
            <w:r w:rsidRPr="000A0A5F">
              <w:rPr>
                <w:lang w:eastAsia="zh-CN"/>
              </w:rPr>
              <w:t>)</w:t>
            </w:r>
            <w:r w:rsidRPr="000A0A5F">
              <w:t>, the "</w:t>
            </w:r>
            <w:proofErr w:type="spellStart"/>
            <w:r w:rsidRPr="000A0A5F">
              <w:t>extGroupId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gpsi</w:t>
            </w:r>
            <w:proofErr w:type="spellEnd"/>
            <w:r w:rsidRPr="000A0A5F">
              <w:t>" attribute</w:t>
            </w:r>
            <w:r>
              <w:t>s</w:t>
            </w:r>
            <w:r w:rsidRPr="000A0A5F">
              <w:t xml:space="preserve"> are mutually exclusive </w:t>
            </w:r>
            <w:r>
              <w:t>And e</w:t>
            </w:r>
            <w:r w:rsidRPr="000A0A5F">
              <w:t xml:space="preserve">ither one of them shall be provided. If </w:t>
            </w:r>
            <w:r w:rsidRPr="000A0A5F">
              <w:rPr>
                <w:lang w:eastAsia="zh-CN"/>
              </w:rPr>
              <w:t>either the "</w:t>
            </w: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  <w:r w:rsidRPr="000A0A5F">
              <w:rPr>
                <w:lang w:eastAsia="zh-CN"/>
              </w:rPr>
              <w:t>" attribute or the "</w:t>
            </w:r>
            <w:proofErr w:type="spellStart"/>
            <w:r w:rsidRPr="000A0A5F">
              <w:t>e</w:t>
            </w:r>
            <w:r w:rsidRPr="000A0A5F">
              <w:rPr>
                <w:rFonts w:hint="eastAsia"/>
              </w:rPr>
              <w:t>xtGroup</w:t>
            </w:r>
            <w:r w:rsidRPr="000A0A5F">
              <w:t>Id</w:t>
            </w:r>
            <w:proofErr w:type="spellEnd"/>
            <w:r w:rsidRPr="000A0A5F">
              <w:t xml:space="preserve">" </w:t>
            </w:r>
            <w:r w:rsidRPr="000A0A5F">
              <w:rPr>
                <w:lang w:eastAsia="zh-CN"/>
              </w:rPr>
              <w:t xml:space="preserve">attribute are </w:t>
            </w:r>
            <w:r w:rsidRPr="000A0A5F">
              <w:t>present, then neither the "ueIpv4Addr" attribute, the "ueIpv6Addr" attribute</w:t>
            </w:r>
            <w:r>
              <w:t>,</w:t>
            </w:r>
            <w:r w:rsidRPr="000A0A5F">
              <w:t xml:space="preserve"> the "</w:t>
            </w:r>
            <w:proofErr w:type="spellStart"/>
            <w:r w:rsidRPr="000A0A5F">
              <w:t>macAddr</w:t>
            </w:r>
            <w:proofErr w:type="spellEnd"/>
            <w:r w:rsidRPr="000A0A5F">
              <w:t>" attribute</w:t>
            </w:r>
            <w:r>
              <w:t xml:space="preserve"> nor the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0A0A5F">
              <w:t xml:space="preserve"> shall be included.</w:t>
            </w:r>
          </w:p>
          <w:p w14:paraId="0C804221" w14:textId="77777777" w:rsidR="00256D52" w:rsidRDefault="00256D52" w:rsidP="00DF5D8A">
            <w:pPr>
              <w:pStyle w:val="TAN"/>
            </w:pPr>
            <w:r w:rsidRPr="00B752B1">
              <w:t>NOTE</w:t>
            </w:r>
            <w:r>
              <w:t> 11</w:t>
            </w:r>
            <w:r w:rsidRPr="00B752B1">
              <w:t>:</w:t>
            </w:r>
            <w:r w:rsidRPr="00B752B1">
              <w:tab/>
            </w:r>
            <w:r>
              <w:t>When the "GMEC"</w:t>
            </w:r>
            <w:r w:rsidRPr="003031D7">
              <w:t xml:space="preserve"> feature is supported</w:t>
            </w:r>
            <w:r>
              <w:t>, either the "</w:t>
            </w:r>
            <w:proofErr w:type="spellStart"/>
            <w:r>
              <w:t>exterAppId</w:t>
            </w:r>
            <w:proofErr w:type="spellEnd"/>
            <w:r>
              <w:t>" attribute, "</w:t>
            </w:r>
            <w:proofErr w:type="spellStart"/>
            <w:r>
              <w:t>flowInfo</w:t>
            </w:r>
            <w:proofErr w:type="spellEnd"/>
            <w:r>
              <w:t xml:space="preserve">" attribute or </w:t>
            </w:r>
            <w:r w:rsidRPr="000760B1">
              <w:t xml:space="preserve">Ethernet flow information (either </w:t>
            </w:r>
            <w:r>
              <w:t xml:space="preserve">within the </w:t>
            </w:r>
            <w:r w:rsidRPr="000760B1">
              <w:t>"</w:t>
            </w:r>
            <w:proofErr w:type="spellStart"/>
            <w:r w:rsidRPr="000760B1">
              <w:t>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 xml:space="preserve"> or </w:t>
            </w:r>
            <w:r>
              <w:t xml:space="preserve">the </w:t>
            </w:r>
            <w:r w:rsidRPr="000760B1">
              <w:t>"</w:t>
            </w:r>
            <w:proofErr w:type="spellStart"/>
            <w:r w:rsidRPr="000760B1">
              <w:t>enEthFlowInfo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>)</w:t>
            </w:r>
            <w:r>
              <w:t xml:space="preserve"> shall be provided.</w:t>
            </w:r>
          </w:p>
          <w:p w14:paraId="2F75AE60" w14:textId="77777777" w:rsidR="00256D52" w:rsidRDefault="00256D52" w:rsidP="00DF5D8A">
            <w:pPr>
              <w:pStyle w:val="TAN"/>
            </w:pPr>
            <w:r w:rsidRPr="00B752B1">
              <w:t>NOTE</w:t>
            </w:r>
            <w:r>
              <w:t> 12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is provided,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indicates the cosolidated data rate for the list of UEs, t</w:t>
            </w:r>
            <w:r>
              <w:t xml:space="preserve">he </w:t>
            </w:r>
            <w:bookmarkStart w:id="35" w:name="_Hlk150843478"/>
            <w:r w:rsidRPr="00E93E1C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consDataRateThrDl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940168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consDataRateThrUl</w:t>
            </w:r>
            <w:proofErr w:type="spellEnd"/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attributes </w:t>
            </w:r>
            <w:bookmarkEnd w:id="35"/>
            <w:r>
              <w:rPr>
                <w:noProof/>
                <w:lang w:eastAsia="zh-CN"/>
              </w:rPr>
              <w:t xml:space="preserve">contained in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 the </w:t>
            </w:r>
            <w:r w:rsidRPr="000451F4">
              <w:rPr>
                <w:noProof/>
                <w:lang w:eastAsia="zh-CN"/>
              </w:rPr>
              <w:t xml:space="preserve">upper bound of the aggregated </w:t>
            </w:r>
            <w:r>
              <w:rPr>
                <w:noProof/>
                <w:lang w:eastAsia="zh-CN"/>
              </w:rPr>
              <w:t xml:space="preserve">DL/UL </w:t>
            </w:r>
            <w:r w:rsidRPr="000451F4">
              <w:rPr>
                <w:noProof/>
                <w:lang w:eastAsia="zh-CN"/>
              </w:rPr>
              <w:t xml:space="preserve">data rate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t>by default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>
              <w:t xml:space="preserve"> to the </w:t>
            </w:r>
            <w:r>
              <w:rPr>
                <w:rFonts w:hint="eastAsia"/>
                <w:lang w:eastAsia="zh-CN"/>
              </w:rPr>
              <w:t>list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proofErr w:type="spellStart"/>
            <w:r>
              <w:t>listUeAddrs</w:t>
            </w:r>
            <w:proofErr w:type="spellEnd"/>
            <w:r>
              <w:t>" attribute. If the "</w:t>
            </w:r>
            <w:proofErr w:type="spellStart"/>
            <w:r>
              <w:t>listUeConsDtRt</w:t>
            </w:r>
            <w:proofErr w:type="spellEnd"/>
            <w:r>
              <w:t>" attribute is also provided, then it has to be the subset of "</w:t>
            </w:r>
            <w:proofErr w:type="spellStart"/>
            <w:r>
              <w:t>listUeAddrs</w:t>
            </w:r>
            <w:proofErr w:type="spellEnd"/>
            <w:r>
              <w:t>" attribute.</w:t>
            </w:r>
          </w:p>
          <w:p w14:paraId="50AF702A" w14:textId="77777777" w:rsidR="00256D52" w:rsidRDefault="00256D52" w:rsidP="00DF5D8A">
            <w:pPr>
              <w:pStyle w:val="TAN"/>
              <w:rPr>
                <w:rFonts w:cs="Arial"/>
                <w:szCs w:val="18"/>
              </w:rPr>
            </w:pPr>
            <w:r>
              <w:t>NOTE 13: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MultiMedia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rFonts w:cs="Arial"/>
                <w:szCs w:val="18"/>
              </w:rPr>
              <w:t>qosMonInfo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avrgWndw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attributes may be present only when the "</w:t>
            </w:r>
            <w:proofErr w:type="spellStart"/>
            <w:r>
              <w:t>multiModDatFlows</w:t>
            </w:r>
            <w:proofErr w:type="spellEnd"/>
            <w:r>
              <w:rPr>
                <w:rFonts w:cs="Arial"/>
                <w:szCs w:val="18"/>
              </w:rPr>
              <w:t>" attribute is not present.</w:t>
            </w:r>
          </w:p>
          <w:p w14:paraId="756EEC8C" w14:textId="77777777" w:rsidR="00256D52" w:rsidRDefault="00256D52" w:rsidP="00DF5D8A">
            <w:pPr>
              <w:pStyle w:val="TAN"/>
              <w:rPr>
                <w:rFonts w:cs="Arial"/>
                <w:szCs w:val="18"/>
              </w:rPr>
            </w:pPr>
            <w:r>
              <w:t>NOTE 14: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ExposureToEAS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packet delay measurements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 xml:space="preserve"> attribute. 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EnQoSMon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QoS measurement(s)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 and/or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attribute(s).</w:t>
            </w:r>
          </w:p>
          <w:p w14:paraId="3B75A947" w14:textId="77777777" w:rsidR="00256D52" w:rsidRDefault="00256D52" w:rsidP="00DF5D8A">
            <w:pPr>
              <w:pStyle w:val="TAN"/>
            </w:pPr>
            <w:r w:rsidRPr="00B752B1">
              <w:t>NOTE</w:t>
            </w:r>
            <w:r>
              <w:t> 15</w:t>
            </w:r>
            <w:r w:rsidRPr="00B752B1">
              <w:t>:</w:t>
            </w:r>
            <w:r w:rsidRPr="00B752B1">
              <w:tab/>
            </w:r>
            <w:r>
              <w:rPr>
                <w:rFonts w:cs="Arial"/>
                <w:szCs w:val="18"/>
              </w:rPr>
              <w:t xml:space="preserve">Only the 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EVENT_TRIGGERED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reporting frequency in </w:t>
            </w:r>
            <w:r w:rsidRPr="000A0A5F">
              <w:rPr>
                <w:rFonts w:cs="Arial"/>
                <w:szCs w:val="18"/>
              </w:rPr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contained in </w:t>
            </w:r>
            <w:proofErr w:type="spellStart"/>
            <w:r w:rsidRPr="000A0A5F">
              <w:t>QosMonitoringInformation</w:t>
            </w:r>
            <w:proofErr w:type="spellEnd"/>
            <w:r>
              <w:t xml:space="preserve"> data type </w:t>
            </w:r>
            <w:r>
              <w:rPr>
                <w:rFonts w:cs="Arial"/>
                <w:szCs w:val="18"/>
              </w:rPr>
              <w:t>is applicable</w:t>
            </w:r>
            <w:r>
              <w:t>.</w:t>
            </w:r>
          </w:p>
          <w:p w14:paraId="2BEBCA5B" w14:textId="77777777" w:rsidR="00256D52" w:rsidRDefault="00256D52" w:rsidP="00DF5D8A">
            <w:pPr>
              <w:pStyle w:val="TAN"/>
            </w:pPr>
            <w:r w:rsidRPr="00B752B1">
              <w:t>NOTE</w:t>
            </w:r>
            <w:r>
              <w:t> 16</w:t>
            </w:r>
            <w:r w:rsidRPr="00B752B1">
              <w:t>:</w:t>
            </w:r>
            <w:r w:rsidRPr="00B752B1">
              <w:tab/>
            </w:r>
            <w:r>
              <w:rPr>
                <w:lang w:val="en-US" w:eastAsia="zh-CN"/>
              </w:rPr>
              <w:t xml:space="preserve">When both,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L4S</w:t>
            </w:r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  <w:r>
              <w:t>" features are supported, the AF request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qosMonConReq</w:t>
            </w:r>
            <w:proofErr w:type="spellEnd"/>
            <w:r>
              <w:t xml:space="preserve">" attribute, but shall not include both attributes simultaneously. </w:t>
            </w:r>
          </w:p>
          <w:p w14:paraId="0FBEDC6E" w14:textId="77777777" w:rsidR="00256D52" w:rsidRPr="009548F7" w:rsidRDefault="00256D52" w:rsidP="00DF5D8A">
            <w:pPr>
              <w:pStyle w:val="TAN"/>
            </w:pPr>
            <w:r w:rsidRPr="00B752B1">
              <w:t>NOTE</w:t>
            </w:r>
            <w:r>
              <w:t> 17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0A0A5F">
              <w:t>"</w:t>
            </w:r>
            <w:proofErr w:type="spellStart"/>
            <w:r w:rsidRPr="000A0A5F">
              <w:t>flowInfo</w:t>
            </w:r>
            <w:proofErr w:type="spellEnd"/>
            <w:r w:rsidRPr="000A0A5F">
              <w:t>" attribute</w:t>
            </w:r>
            <w:r>
              <w:t xml:space="preserve"> is present, the flow description information shall be common for the list of UE(es) with the application server side IP address, port number and protocol.</w:t>
            </w:r>
          </w:p>
        </w:tc>
      </w:tr>
    </w:tbl>
    <w:p w14:paraId="31C7B712" w14:textId="77777777" w:rsidR="00256D52" w:rsidRPr="000A0A5F" w:rsidRDefault="00256D52" w:rsidP="00256D52">
      <w:pPr>
        <w:rPr>
          <w:u w:val="single"/>
        </w:rPr>
      </w:pPr>
    </w:p>
    <w:p w14:paraId="55C6EF66" w14:textId="77F65DC7" w:rsidR="00256D52" w:rsidRPr="000A0A5F" w:rsidDel="008440F3" w:rsidRDefault="00256D52" w:rsidP="00256D52">
      <w:pPr>
        <w:pStyle w:val="EditorsNote"/>
        <w:rPr>
          <w:del w:id="36" w:author="Huawei" w:date="2024-07-24T10:48:00Z"/>
          <w:rFonts w:eastAsia="Times New Roman"/>
        </w:rPr>
      </w:pPr>
      <w:del w:id="37" w:author="Huawei" w:date="2024-07-24T10:48:00Z">
        <w:r w:rsidRPr="000A0A5F" w:rsidDel="008440F3">
          <w:rPr>
            <w:rFonts w:eastAsia="Times New Roman"/>
          </w:rPr>
          <w:delText xml:space="preserve">Editor’s </w:delText>
        </w:r>
        <w:r w:rsidDel="008440F3">
          <w:rPr>
            <w:rFonts w:eastAsia="Times New Roman"/>
          </w:rPr>
          <w:delText>N</w:delText>
        </w:r>
        <w:r w:rsidRPr="000A0A5F" w:rsidDel="008440F3">
          <w:rPr>
            <w:rFonts w:eastAsia="Times New Roman"/>
          </w:rPr>
          <w:delText>ote: I</w:delText>
        </w:r>
        <w:r w:rsidRPr="000A0A5F" w:rsidDel="008440F3">
          <w:delText>t is FFS whether other IEs within the "tscQosReq" attribute than "req5Gsdealy" attribute can apply for multi-modal communication services</w:delText>
        </w:r>
        <w:r w:rsidRPr="000A0A5F" w:rsidDel="008440F3">
          <w:rPr>
            <w:rFonts w:eastAsia="Times New Roman"/>
          </w:rPr>
          <w:delText>.</w:delText>
        </w:r>
      </w:del>
    </w:p>
    <w:p w14:paraId="7D4A5D2D" w14:textId="77777777" w:rsidR="00256D52" w:rsidRDefault="00256D52" w:rsidP="00256D52"/>
    <w:p w14:paraId="0262E79D" w14:textId="77777777" w:rsidR="00256D52" w:rsidRPr="00B61815" w:rsidRDefault="00256D52" w:rsidP="00256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7"/>
    <w:bookmarkEnd w:id="8"/>
    <w:p w14:paraId="131D60A4" w14:textId="77777777" w:rsidR="00392A9F" w:rsidRPr="000A0A5F" w:rsidRDefault="00392A9F" w:rsidP="00392A9F">
      <w:pPr>
        <w:pStyle w:val="5"/>
      </w:pPr>
      <w:r w:rsidRPr="000A0A5F">
        <w:t>5.14.2.1.14</w:t>
      </w:r>
      <w:r w:rsidRPr="000A0A5F">
        <w:tab/>
        <w:t xml:space="preserve">Type </w:t>
      </w:r>
      <w:proofErr w:type="spellStart"/>
      <w:r w:rsidRPr="000A0A5F">
        <w:t>AsSessionMediaComponentRm</w:t>
      </w:r>
      <w:bookmarkEnd w:id="9"/>
      <w:bookmarkEnd w:id="10"/>
      <w:proofErr w:type="spellEnd"/>
    </w:p>
    <w:p w14:paraId="691126D4" w14:textId="77777777" w:rsidR="00392A9F" w:rsidRDefault="00392A9F" w:rsidP="00392A9F">
      <w:r w:rsidRPr="000A0A5F">
        <w:t xml:space="preserve">This type represents the </w:t>
      </w:r>
      <w:proofErr w:type="spellStart"/>
      <w:r w:rsidRPr="000A0A5F">
        <w:t>AsSessionMediaComponent</w:t>
      </w:r>
      <w:proofErr w:type="spellEnd"/>
      <w:r w:rsidRPr="000A0A5F">
        <w:t xml:space="preserve"> with the "nullable: true" property.</w:t>
      </w:r>
      <w:r>
        <w:t xml:space="preserve"> The individual properties of the </w:t>
      </w:r>
      <w:proofErr w:type="spellStart"/>
      <w:r>
        <w:t>AsSessionMediaComponentRm</w:t>
      </w:r>
      <w:proofErr w:type="spellEnd"/>
      <w:r>
        <w:t xml:space="preserve"> data type are also removable.</w:t>
      </w:r>
      <w:r w:rsidRPr="000A0A5F">
        <w:t xml:space="preserve"> It shall comply with the provisions defined in table 5.14.2.1.14-1</w:t>
      </w:r>
      <w:r>
        <w:t>.</w:t>
      </w:r>
    </w:p>
    <w:p w14:paraId="520B7625" w14:textId="77777777" w:rsidR="00392A9F" w:rsidRPr="000A0A5F" w:rsidRDefault="00392A9F" w:rsidP="00392A9F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5.14.2.1.14-1: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AsSessionMediaComponentRm</w:t>
      </w:r>
      <w:proofErr w:type="spellEnd"/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392A9F" w:rsidRPr="000A0A5F" w14:paraId="27398CBB" w14:textId="77777777" w:rsidTr="00DF5D8A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1CC04F32" w14:textId="77777777" w:rsidR="00392A9F" w:rsidRPr="000A0A5F" w:rsidRDefault="00392A9F" w:rsidP="00DF5D8A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18AAFE45" w14:textId="77777777" w:rsidR="00392A9F" w:rsidRPr="000A0A5F" w:rsidRDefault="00392A9F" w:rsidP="00DF5D8A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72E94D05" w14:textId="77777777" w:rsidR="00392A9F" w:rsidRPr="000A0A5F" w:rsidRDefault="00392A9F" w:rsidP="00DF5D8A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7B3C9C3E" w14:textId="77777777" w:rsidR="00392A9F" w:rsidRPr="000A0A5F" w:rsidRDefault="00392A9F" w:rsidP="00DF5D8A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5F42F839" w14:textId="77777777" w:rsidR="00392A9F" w:rsidRPr="000A0A5F" w:rsidRDefault="00392A9F" w:rsidP="00DF5D8A">
            <w:pPr>
              <w:pStyle w:val="TAH"/>
            </w:pPr>
            <w:r w:rsidRPr="000A0A5F">
              <w:t>Applicability</w:t>
            </w:r>
          </w:p>
        </w:tc>
      </w:tr>
      <w:tr w:rsidR="00392A9F" w:rsidRPr="000A0A5F" w14:paraId="53E01347" w14:textId="77777777" w:rsidTr="00DF5D8A">
        <w:trPr>
          <w:cantSplit/>
          <w:jc w:val="center"/>
        </w:trPr>
        <w:tc>
          <w:tcPr>
            <w:tcW w:w="1609" w:type="dxa"/>
          </w:tcPr>
          <w:p w14:paraId="65D8BC98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flowInfos</w:t>
            </w:r>
            <w:proofErr w:type="spellEnd"/>
          </w:p>
        </w:tc>
        <w:tc>
          <w:tcPr>
            <w:tcW w:w="1800" w:type="dxa"/>
          </w:tcPr>
          <w:p w14:paraId="46C80B2E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FlowInfo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0361B623" w14:textId="77777777" w:rsidR="00392A9F" w:rsidRPr="000A0A5F" w:rsidRDefault="00392A9F" w:rsidP="00DF5D8A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569508B2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2E7B8668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92A9F" w:rsidRPr="000A0A5F" w14:paraId="33328775" w14:textId="77777777" w:rsidTr="00DF5D8A">
        <w:trPr>
          <w:cantSplit/>
          <w:jc w:val="center"/>
        </w:trPr>
        <w:tc>
          <w:tcPr>
            <w:tcW w:w="1609" w:type="dxa"/>
          </w:tcPr>
          <w:p w14:paraId="56508048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69561CCD" w14:textId="77777777" w:rsidR="00392A9F" w:rsidRPr="000A0A5F" w:rsidRDefault="00392A9F" w:rsidP="00DF5D8A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279BCBBA" w14:textId="77777777" w:rsidR="00392A9F" w:rsidRPr="000A0A5F" w:rsidRDefault="00392A9F" w:rsidP="00DF5D8A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EE35D96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138A141E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92A9F" w:rsidRPr="000A0A5F" w14:paraId="4A49BAD6" w14:textId="77777777" w:rsidTr="00DF5D8A">
        <w:trPr>
          <w:cantSplit/>
          <w:jc w:val="center"/>
        </w:trPr>
        <w:tc>
          <w:tcPr>
            <w:tcW w:w="1609" w:type="dxa"/>
          </w:tcPr>
          <w:p w14:paraId="34837510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</w:tcPr>
          <w:p w14:paraId="322EAD52" w14:textId="77777777" w:rsidR="00392A9F" w:rsidRPr="000A0A5F" w:rsidRDefault="00392A9F" w:rsidP="00DF5D8A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43BBF9B5" w14:textId="77777777" w:rsidR="00392A9F" w:rsidRPr="000A0A5F" w:rsidRDefault="00392A9F" w:rsidP="00DF5D8A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1D676335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</w:t>
            </w:r>
            <w:r>
              <w:t> 3</w:t>
            </w:r>
            <w:r w:rsidRPr="000A0A5F">
              <w:t>)</w:t>
            </w:r>
          </w:p>
        </w:tc>
        <w:tc>
          <w:tcPr>
            <w:tcW w:w="1408" w:type="dxa"/>
          </w:tcPr>
          <w:p w14:paraId="2255A28D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92A9F" w:rsidRPr="000A0A5F" w14:paraId="151720C0" w14:textId="77777777" w:rsidTr="00DF5D8A">
        <w:trPr>
          <w:cantSplit/>
          <w:jc w:val="center"/>
        </w:trPr>
        <w:tc>
          <w:tcPr>
            <w:tcW w:w="1609" w:type="dxa"/>
          </w:tcPr>
          <w:p w14:paraId="099185C1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</w:tcPr>
          <w:p w14:paraId="2EC4E0B5" w14:textId="77777777" w:rsidR="00392A9F" w:rsidRPr="000A0A5F" w:rsidRDefault="00392A9F" w:rsidP="00DF5D8A">
            <w:pPr>
              <w:pStyle w:val="TAL"/>
            </w:pPr>
            <w:r w:rsidRPr="000A0A5F">
              <w:t>array(</w:t>
            </w:r>
            <w:proofErr w:type="spellStart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51ED3DF2" w14:textId="77777777" w:rsidR="00392A9F" w:rsidRPr="000A0A5F" w:rsidRDefault="00392A9F" w:rsidP="00DF5D8A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156E3D9D" w14:textId="77777777" w:rsidR="00392A9F" w:rsidRPr="000A0A5F" w:rsidRDefault="00392A9F" w:rsidP="00DF5D8A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</w:t>
            </w:r>
            <w:r>
              <w:t> 3</w:t>
            </w:r>
            <w:r w:rsidRPr="000A0A5F">
              <w:t>)</w:t>
            </w:r>
          </w:p>
        </w:tc>
        <w:tc>
          <w:tcPr>
            <w:tcW w:w="1408" w:type="dxa"/>
          </w:tcPr>
          <w:p w14:paraId="413E7B90" w14:textId="77777777" w:rsidR="00392A9F" w:rsidRPr="000A0A5F" w:rsidRDefault="00392A9F" w:rsidP="00DF5D8A">
            <w:pPr>
              <w:pStyle w:val="TAL"/>
            </w:pPr>
          </w:p>
        </w:tc>
      </w:tr>
      <w:tr w:rsidR="00392A9F" w:rsidRPr="000A0A5F" w14:paraId="4FEB9878" w14:textId="77777777" w:rsidTr="00DF5D8A">
        <w:trPr>
          <w:cantSplit/>
          <w:jc w:val="center"/>
        </w:trPr>
        <w:tc>
          <w:tcPr>
            <w:tcW w:w="1609" w:type="dxa"/>
          </w:tcPr>
          <w:p w14:paraId="33502CA2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</w:tcPr>
          <w:p w14:paraId="25CD1640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70" w:type="dxa"/>
          </w:tcPr>
          <w:p w14:paraId="47DB4F18" w14:textId="77777777" w:rsidR="00392A9F" w:rsidRPr="000A0A5F" w:rsidRDefault="00392A9F" w:rsidP="00DF5D8A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43762E40" w14:textId="77777777" w:rsidR="00392A9F" w:rsidRPr="000A0A5F" w:rsidRDefault="00392A9F" w:rsidP="00DF5D8A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408" w:type="dxa"/>
          </w:tcPr>
          <w:p w14:paraId="27D9219F" w14:textId="77777777" w:rsidR="00392A9F" w:rsidRPr="000A0A5F" w:rsidRDefault="00392A9F" w:rsidP="00DF5D8A">
            <w:pPr>
              <w:pStyle w:val="TAL"/>
            </w:pPr>
          </w:p>
        </w:tc>
      </w:tr>
      <w:tr w:rsidR="00392A9F" w:rsidRPr="000A0A5F" w14:paraId="74D82BE7" w14:textId="77777777" w:rsidTr="00DF5D8A">
        <w:trPr>
          <w:cantSplit/>
          <w:jc w:val="center"/>
        </w:trPr>
        <w:tc>
          <w:tcPr>
            <w:tcW w:w="1609" w:type="dxa"/>
          </w:tcPr>
          <w:p w14:paraId="1C4506EB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t>medCompN</w:t>
            </w:r>
            <w:proofErr w:type="spellEnd"/>
          </w:p>
        </w:tc>
        <w:tc>
          <w:tcPr>
            <w:tcW w:w="1800" w:type="dxa"/>
          </w:tcPr>
          <w:p w14:paraId="1F271840" w14:textId="77777777" w:rsidR="00392A9F" w:rsidRPr="000A0A5F" w:rsidRDefault="00392A9F" w:rsidP="00DF5D8A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39DA0F8A" w14:textId="77777777" w:rsidR="00392A9F" w:rsidRPr="000A0A5F" w:rsidRDefault="00392A9F" w:rsidP="00DF5D8A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7D92F520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09D2BE38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92A9F" w:rsidRPr="000A0A5F" w14:paraId="504E314F" w14:textId="77777777" w:rsidTr="00DF5D8A">
        <w:trPr>
          <w:cantSplit/>
          <w:jc w:val="center"/>
        </w:trPr>
        <w:tc>
          <w:tcPr>
            <w:tcW w:w="1609" w:type="dxa"/>
          </w:tcPr>
          <w:p w14:paraId="24193AA6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t>medType</w:t>
            </w:r>
            <w:proofErr w:type="spellEnd"/>
          </w:p>
        </w:tc>
        <w:tc>
          <w:tcPr>
            <w:tcW w:w="1800" w:type="dxa"/>
          </w:tcPr>
          <w:p w14:paraId="76EBC459" w14:textId="77777777" w:rsidR="00392A9F" w:rsidRPr="000A0A5F" w:rsidRDefault="00392A9F" w:rsidP="00DF5D8A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4DD88690" w14:textId="77777777" w:rsidR="00392A9F" w:rsidRPr="000A0A5F" w:rsidRDefault="00392A9F" w:rsidP="00DF5D8A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06AF2273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07C94AFB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92A9F" w:rsidRPr="000A0A5F" w14:paraId="3F867B9F" w14:textId="77777777" w:rsidTr="00DF5D8A">
        <w:trPr>
          <w:cantSplit/>
          <w:jc w:val="center"/>
        </w:trPr>
        <w:tc>
          <w:tcPr>
            <w:tcW w:w="1609" w:type="dxa"/>
          </w:tcPr>
          <w:p w14:paraId="62C69164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t>marBwUl</w:t>
            </w:r>
            <w:proofErr w:type="spellEnd"/>
          </w:p>
        </w:tc>
        <w:tc>
          <w:tcPr>
            <w:tcW w:w="1800" w:type="dxa"/>
          </w:tcPr>
          <w:p w14:paraId="76C4A688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71359D40" w14:textId="77777777" w:rsidR="00392A9F" w:rsidRPr="000A0A5F" w:rsidRDefault="00392A9F" w:rsidP="00DF5D8A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0DE852E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63A802F6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92A9F" w:rsidRPr="000A0A5F" w14:paraId="7CBC7BE3" w14:textId="77777777" w:rsidTr="00DF5D8A">
        <w:trPr>
          <w:cantSplit/>
          <w:jc w:val="center"/>
        </w:trPr>
        <w:tc>
          <w:tcPr>
            <w:tcW w:w="1609" w:type="dxa"/>
          </w:tcPr>
          <w:p w14:paraId="25415DF4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t>marBwDl</w:t>
            </w:r>
            <w:proofErr w:type="spellEnd"/>
          </w:p>
        </w:tc>
        <w:tc>
          <w:tcPr>
            <w:tcW w:w="1800" w:type="dxa"/>
          </w:tcPr>
          <w:p w14:paraId="57BE0F4A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315D65D2" w14:textId="77777777" w:rsidR="00392A9F" w:rsidRPr="000A0A5F" w:rsidRDefault="00392A9F" w:rsidP="00DF5D8A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6717FE41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1E820312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92A9F" w:rsidRPr="000A0A5F" w14:paraId="734C12AF" w14:textId="77777777" w:rsidTr="00DF5D8A">
        <w:trPr>
          <w:cantSplit/>
          <w:jc w:val="center"/>
        </w:trPr>
        <w:tc>
          <w:tcPr>
            <w:tcW w:w="1609" w:type="dxa"/>
          </w:tcPr>
          <w:p w14:paraId="65E9B610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t>mirBwUl</w:t>
            </w:r>
            <w:proofErr w:type="spellEnd"/>
          </w:p>
        </w:tc>
        <w:tc>
          <w:tcPr>
            <w:tcW w:w="1800" w:type="dxa"/>
          </w:tcPr>
          <w:p w14:paraId="51FA74BB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105CF983" w14:textId="77777777" w:rsidR="00392A9F" w:rsidRPr="000A0A5F" w:rsidRDefault="00392A9F" w:rsidP="00DF5D8A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9DCC651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05B10651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92A9F" w:rsidRPr="000A0A5F" w14:paraId="5669FDF6" w14:textId="77777777" w:rsidTr="00DF5D8A">
        <w:trPr>
          <w:cantSplit/>
          <w:jc w:val="center"/>
        </w:trPr>
        <w:tc>
          <w:tcPr>
            <w:tcW w:w="1609" w:type="dxa"/>
          </w:tcPr>
          <w:p w14:paraId="4875CBCB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t>mirBwDl</w:t>
            </w:r>
            <w:proofErr w:type="spellEnd"/>
          </w:p>
        </w:tc>
        <w:tc>
          <w:tcPr>
            <w:tcW w:w="1800" w:type="dxa"/>
          </w:tcPr>
          <w:p w14:paraId="6A180D46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37C2312A" w14:textId="77777777" w:rsidR="00392A9F" w:rsidRPr="000A0A5F" w:rsidRDefault="00392A9F" w:rsidP="00DF5D8A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FE4DFF7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7A70DA0C" w14:textId="77777777" w:rsidR="00392A9F" w:rsidRPr="000A0A5F" w:rsidRDefault="00392A9F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92A9F" w:rsidRPr="000A0A5F" w14:paraId="2B9225FB" w14:textId="77777777" w:rsidTr="00DF5D8A">
        <w:trPr>
          <w:cantSplit/>
          <w:jc w:val="center"/>
        </w:trPr>
        <w:tc>
          <w:tcPr>
            <w:tcW w:w="1609" w:type="dxa"/>
          </w:tcPr>
          <w:p w14:paraId="3B40AD18" w14:textId="77777777" w:rsidR="00392A9F" w:rsidRPr="000A0A5F" w:rsidRDefault="00392A9F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</w:tcPr>
          <w:p w14:paraId="3B3D4CAF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39B39CAF" w14:textId="77777777" w:rsidR="00392A9F" w:rsidRPr="000A0A5F" w:rsidRDefault="00392A9F" w:rsidP="00DF5D8A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A8EA783" w14:textId="77777777" w:rsidR="00392A9F" w:rsidRPr="000A0A5F" w:rsidRDefault="00392A9F" w:rsidP="00DF5D8A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0DBD2070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392A9F" w:rsidRPr="000A0A5F" w14:paraId="396A3C95" w14:textId="77777777" w:rsidTr="00DF5D8A">
        <w:trPr>
          <w:cantSplit/>
          <w:jc w:val="center"/>
        </w:trPr>
        <w:tc>
          <w:tcPr>
            <w:tcW w:w="1609" w:type="dxa"/>
          </w:tcPr>
          <w:p w14:paraId="20C7D7FD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pdb</w:t>
            </w:r>
            <w:proofErr w:type="spellEnd"/>
          </w:p>
        </w:tc>
        <w:tc>
          <w:tcPr>
            <w:tcW w:w="1800" w:type="dxa"/>
          </w:tcPr>
          <w:p w14:paraId="2DB5DB87" w14:textId="77777777" w:rsidR="00392A9F" w:rsidRDefault="00392A9F" w:rsidP="00DF5D8A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70" w:type="dxa"/>
          </w:tcPr>
          <w:p w14:paraId="34B3A2FC" w14:textId="77777777" w:rsidR="00392A9F" w:rsidRPr="000A0A5F" w:rsidRDefault="00392A9F" w:rsidP="00DF5D8A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A806853" w14:textId="77777777" w:rsidR="00392A9F" w:rsidRDefault="00392A9F" w:rsidP="00DF5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t>an upper bound for the time that a packet may be delayed between the UE and the PSA UPF.</w:t>
            </w:r>
          </w:p>
        </w:tc>
        <w:tc>
          <w:tcPr>
            <w:tcW w:w="1408" w:type="dxa"/>
          </w:tcPr>
          <w:p w14:paraId="5B2F1CA1" w14:textId="77777777" w:rsidR="00392A9F" w:rsidRPr="000A0A5F" w:rsidRDefault="00392A9F" w:rsidP="00DF5D8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392A9F" w:rsidRPr="000A0A5F" w14:paraId="19525E37" w14:textId="77777777" w:rsidTr="00DF5D8A">
        <w:trPr>
          <w:cantSplit/>
          <w:jc w:val="center"/>
        </w:trPr>
        <w:tc>
          <w:tcPr>
            <w:tcW w:w="1609" w:type="dxa"/>
          </w:tcPr>
          <w:p w14:paraId="3BA2EFC7" w14:textId="67E8301E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ins w:id="38" w:author="Huawei" w:date="2024-07-24T10:21:00Z">
              <w:r>
                <w:rPr>
                  <w:lang w:eastAsia="zh-CN"/>
                </w:rPr>
                <w:t>rTLatencyIndCorreId</w:t>
              </w:r>
            </w:ins>
            <w:proofErr w:type="spellEnd"/>
            <w:del w:id="39" w:author="Huawei" w:date="2024-07-24T10:21:00Z">
              <w:r w:rsidDel="00392A9F">
                <w:rPr>
                  <w:lang w:eastAsia="zh-CN"/>
                </w:rPr>
                <w:delText>rTFlowCorreId</w:delText>
              </w:r>
            </w:del>
          </w:p>
        </w:tc>
        <w:tc>
          <w:tcPr>
            <w:tcW w:w="1800" w:type="dxa"/>
          </w:tcPr>
          <w:p w14:paraId="74D5825A" w14:textId="77777777" w:rsidR="00392A9F" w:rsidRDefault="00392A9F" w:rsidP="00DF5D8A">
            <w:pPr>
              <w:pStyle w:val="TAL"/>
            </w:pPr>
            <w:proofErr w:type="spellStart"/>
            <w:r>
              <w:t>RttFlowReferenceRm</w:t>
            </w:r>
            <w:proofErr w:type="spellEnd"/>
          </w:p>
        </w:tc>
        <w:tc>
          <w:tcPr>
            <w:tcW w:w="1170" w:type="dxa"/>
          </w:tcPr>
          <w:p w14:paraId="3DF6A776" w14:textId="77777777" w:rsidR="00392A9F" w:rsidRPr="000A0A5F" w:rsidRDefault="00392A9F" w:rsidP="00DF5D8A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71" w:type="dxa"/>
          </w:tcPr>
          <w:p w14:paraId="3A8341F1" w14:textId="77777777" w:rsidR="00392A9F" w:rsidRDefault="00392A9F" w:rsidP="00DF5D8A">
            <w:pPr>
              <w:pStyle w:val="TAL"/>
            </w:pPr>
            <w:r>
              <w:t>Identifies which Media Components contribute to the RT Latency requirement for two service data flows.</w:t>
            </w:r>
          </w:p>
        </w:tc>
        <w:tc>
          <w:tcPr>
            <w:tcW w:w="1408" w:type="dxa"/>
          </w:tcPr>
          <w:p w14:paraId="58859FDA" w14:textId="77777777" w:rsidR="00392A9F" w:rsidRPr="000A0A5F" w:rsidRDefault="00392A9F" w:rsidP="00DF5D8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392A9F" w:rsidRPr="000A0A5F" w14:paraId="680E8EFE" w14:textId="77777777" w:rsidTr="00DF5D8A">
        <w:trPr>
          <w:cantSplit/>
          <w:jc w:val="center"/>
        </w:trPr>
        <w:tc>
          <w:tcPr>
            <w:tcW w:w="1609" w:type="dxa"/>
          </w:tcPr>
          <w:p w14:paraId="07F52CAA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r w:rsidRPr="000A0A5F">
              <w:t>Qo</w:t>
            </w:r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  <w:proofErr w:type="spellEnd"/>
          </w:p>
        </w:tc>
        <w:tc>
          <w:tcPr>
            <w:tcW w:w="1800" w:type="dxa"/>
          </w:tcPr>
          <w:p w14:paraId="63BF3093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170" w:type="dxa"/>
          </w:tcPr>
          <w:p w14:paraId="38B767CC" w14:textId="77777777" w:rsidR="00392A9F" w:rsidRPr="000A0A5F" w:rsidRDefault="00392A9F" w:rsidP="00DF5D8A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F15C244" w14:textId="77777777" w:rsidR="00392A9F" w:rsidRPr="000A0A5F" w:rsidRDefault="00392A9F" w:rsidP="00DF5D8A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30CA9DA5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392A9F" w:rsidRPr="000A0A5F" w14:paraId="11A0D270" w14:textId="77777777" w:rsidTr="00DF5D8A">
        <w:trPr>
          <w:cantSplit/>
          <w:jc w:val="center"/>
        </w:trPr>
        <w:tc>
          <w:tcPr>
            <w:tcW w:w="1609" w:type="dxa"/>
          </w:tcPr>
          <w:p w14:paraId="11908E21" w14:textId="77777777" w:rsidR="00392A9F" w:rsidRPr="000A0A5F" w:rsidRDefault="00392A9F" w:rsidP="00DF5D8A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00" w:type="dxa"/>
          </w:tcPr>
          <w:p w14:paraId="71A93205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170" w:type="dxa"/>
          </w:tcPr>
          <w:p w14:paraId="02F0E634" w14:textId="77777777" w:rsidR="00392A9F" w:rsidRPr="000A0A5F" w:rsidRDefault="00392A9F" w:rsidP="00DF5D8A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6EBBFA15" w14:textId="77777777" w:rsidR="00392A9F" w:rsidRPr="000A0A5F" w:rsidRDefault="00392A9F" w:rsidP="00DF5D8A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3C75E361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392A9F" w:rsidRPr="000A0A5F" w14:paraId="452F56E4" w14:textId="77777777" w:rsidTr="00DF5D8A">
        <w:trPr>
          <w:cantSplit/>
          <w:jc w:val="center"/>
        </w:trPr>
        <w:tc>
          <w:tcPr>
            <w:tcW w:w="1609" w:type="dxa"/>
          </w:tcPr>
          <w:p w14:paraId="61B5D021" w14:textId="77777777" w:rsidR="00392A9F" w:rsidRPr="000A0A5F" w:rsidRDefault="00392A9F" w:rsidP="00DF5D8A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16FE59BB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70" w:type="dxa"/>
          </w:tcPr>
          <w:p w14:paraId="36C5294F" w14:textId="77777777" w:rsidR="00392A9F" w:rsidRPr="000A0A5F" w:rsidRDefault="00392A9F" w:rsidP="00DF5D8A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4CE9563" w14:textId="77777777" w:rsidR="00392A9F" w:rsidRDefault="00392A9F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4445E110" w14:textId="77777777" w:rsidR="00392A9F" w:rsidRPr="000A0A5F" w:rsidRDefault="00392A9F" w:rsidP="00DF5D8A">
            <w:pPr>
              <w:pStyle w:val="TAL"/>
            </w:pPr>
            <w:r>
              <w:t>(</w:t>
            </w:r>
            <w:r w:rsidRPr="00B752B1">
              <w:t>NOTE</w:t>
            </w:r>
            <w:r>
              <w:t> 2)</w:t>
            </w:r>
          </w:p>
        </w:tc>
        <w:tc>
          <w:tcPr>
            <w:tcW w:w="1408" w:type="dxa"/>
          </w:tcPr>
          <w:p w14:paraId="47D80472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392A9F" w:rsidRPr="000A0A5F" w14:paraId="76836FD9" w14:textId="77777777" w:rsidTr="00DF5D8A">
        <w:trPr>
          <w:cantSplit/>
          <w:jc w:val="center"/>
        </w:trPr>
        <w:tc>
          <w:tcPr>
            <w:tcW w:w="1609" w:type="dxa"/>
          </w:tcPr>
          <w:p w14:paraId="44253BA0" w14:textId="77777777" w:rsidR="00392A9F" w:rsidRPr="000A0A5F" w:rsidRDefault="00392A9F" w:rsidP="00DF5D8A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00" w:type="dxa"/>
          </w:tcPr>
          <w:p w14:paraId="636D37F3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riptionRm</w:t>
            </w:r>
            <w:proofErr w:type="spellEnd"/>
          </w:p>
        </w:tc>
        <w:tc>
          <w:tcPr>
            <w:tcW w:w="1170" w:type="dxa"/>
          </w:tcPr>
          <w:p w14:paraId="70084269" w14:textId="77777777" w:rsidR="00392A9F" w:rsidRPr="000A0A5F" w:rsidRDefault="00392A9F" w:rsidP="00DF5D8A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07E8ADE2" w14:textId="77777777" w:rsidR="00392A9F" w:rsidRPr="000A0A5F" w:rsidRDefault="00392A9F" w:rsidP="00DF5D8A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046374C6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392A9F" w:rsidRPr="000A0A5F" w14:paraId="45B202EA" w14:textId="77777777" w:rsidTr="00DF5D8A">
        <w:trPr>
          <w:cantSplit/>
          <w:jc w:val="center"/>
        </w:trPr>
        <w:tc>
          <w:tcPr>
            <w:tcW w:w="1609" w:type="dxa"/>
          </w:tcPr>
          <w:p w14:paraId="2B66C035" w14:textId="77777777" w:rsidR="00392A9F" w:rsidRPr="000A0A5F" w:rsidRDefault="00392A9F" w:rsidP="00DF5D8A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t>protoDesc</w:t>
            </w:r>
            <w:r>
              <w:t>Dl</w:t>
            </w:r>
            <w:proofErr w:type="spellEnd"/>
          </w:p>
        </w:tc>
        <w:tc>
          <w:tcPr>
            <w:tcW w:w="1800" w:type="dxa"/>
          </w:tcPr>
          <w:p w14:paraId="1FE88C25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riptionRm</w:t>
            </w:r>
            <w:proofErr w:type="spellEnd"/>
          </w:p>
        </w:tc>
        <w:tc>
          <w:tcPr>
            <w:tcW w:w="1170" w:type="dxa"/>
          </w:tcPr>
          <w:p w14:paraId="37552795" w14:textId="77777777" w:rsidR="00392A9F" w:rsidRPr="000A0A5F" w:rsidRDefault="00392A9F" w:rsidP="00DF5D8A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58DC4530" w14:textId="77777777" w:rsidR="00392A9F" w:rsidRPr="000A0A5F" w:rsidRDefault="00392A9F" w:rsidP="00DF5D8A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>.</w:t>
            </w:r>
          </w:p>
        </w:tc>
        <w:tc>
          <w:tcPr>
            <w:tcW w:w="1408" w:type="dxa"/>
          </w:tcPr>
          <w:p w14:paraId="155715E9" w14:textId="77777777" w:rsidR="00392A9F" w:rsidRDefault="00392A9F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  <w:p w14:paraId="48F04C75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>
              <w:t>PowerSaving</w:t>
            </w:r>
            <w:proofErr w:type="spellEnd"/>
          </w:p>
        </w:tc>
      </w:tr>
      <w:tr w:rsidR="00392A9F" w:rsidRPr="000A0A5F" w14:paraId="30862856" w14:textId="77777777" w:rsidTr="00DF5D8A">
        <w:trPr>
          <w:cantSplit/>
          <w:jc w:val="center"/>
        </w:trPr>
        <w:tc>
          <w:tcPr>
            <w:tcW w:w="1609" w:type="dxa"/>
          </w:tcPr>
          <w:p w14:paraId="59269FC0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00" w:type="dxa"/>
          </w:tcPr>
          <w:p w14:paraId="39CB734C" w14:textId="77777777" w:rsidR="00392A9F" w:rsidRPr="000A0A5F" w:rsidRDefault="00392A9F" w:rsidP="00DF5D8A">
            <w:pPr>
              <w:pStyle w:val="TAL"/>
            </w:pPr>
            <w:proofErr w:type="spellStart"/>
            <w:r w:rsidRPr="00676B95">
              <w:t>DurationMilliSec</w:t>
            </w:r>
            <w:r>
              <w:rPr>
                <w:rFonts w:hint="eastAsia"/>
                <w:lang w:eastAsia="zh-CN"/>
              </w:rPr>
              <w:t>Rm</w:t>
            </w:r>
            <w:proofErr w:type="spellEnd"/>
          </w:p>
        </w:tc>
        <w:tc>
          <w:tcPr>
            <w:tcW w:w="1170" w:type="dxa"/>
          </w:tcPr>
          <w:p w14:paraId="4D130FB0" w14:textId="77777777" w:rsidR="00392A9F" w:rsidRPr="000A0A5F" w:rsidRDefault="00392A9F" w:rsidP="00DF5D8A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6F4DAE0C" w14:textId="77777777" w:rsidR="00392A9F" w:rsidRPr="000A0A5F" w:rsidRDefault="00392A9F" w:rsidP="00DF5D8A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121AFDC5" w14:textId="77777777" w:rsidR="00392A9F" w:rsidRPr="006A2752" w:rsidRDefault="00392A9F" w:rsidP="00DF5D8A">
            <w:pPr>
              <w:pStyle w:val="TAL"/>
              <w:rPr>
                <w:color w:val="000000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392A9F" w:rsidRPr="000A0A5F" w14:paraId="3B1B584B" w14:textId="77777777" w:rsidTr="00DF5D8A">
        <w:trPr>
          <w:cantSplit/>
          <w:jc w:val="center"/>
        </w:trPr>
        <w:tc>
          <w:tcPr>
            <w:tcW w:w="1609" w:type="dxa"/>
          </w:tcPr>
          <w:p w14:paraId="25C646CE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00" w:type="dxa"/>
          </w:tcPr>
          <w:p w14:paraId="42972554" w14:textId="77777777" w:rsidR="00392A9F" w:rsidRPr="000A0A5F" w:rsidRDefault="00392A9F" w:rsidP="00DF5D8A">
            <w:pPr>
              <w:pStyle w:val="TAL"/>
            </w:pPr>
            <w:proofErr w:type="spellStart"/>
            <w:r w:rsidRPr="00676B95">
              <w:t>DurationMilliSec</w:t>
            </w:r>
            <w:r>
              <w:t>Rm</w:t>
            </w:r>
            <w:proofErr w:type="spellEnd"/>
          </w:p>
        </w:tc>
        <w:tc>
          <w:tcPr>
            <w:tcW w:w="1170" w:type="dxa"/>
          </w:tcPr>
          <w:p w14:paraId="3B7FCED9" w14:textId="77777777" w:rsidR="00392A9F" w:rsidRPr="000A0A5F" w:rsidRDefault="00392A9F" w:rsidP="00DF5D8A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312F31AD" w14:textId="77777777" w:rsidR="00392A9F" w:rsidRPr="000A0A5F" w:rsidRDefault="00392A9F" w:rsidP="00DF5D8A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7A918153" w14:textId="77777777" w:rsidR="00392A9F" w:rsidRPr="006A2752" w:rsidRDefault="00392A9F" w:rsidP="00DF5D8A">
            <w:pPr>
              <w:pStyle w:val="TAL"/>
              <w:rPr>
                <w:color w:val="000000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392A9F" w:rsidRPr="000A0A5F" w14:paraId="4EDA5F97" w14:textId="77777777" w:rsidTr="00DF5D8A">
        <w:trPr>
          <w:cantSplit/>
          <w:jc w:val="center"/>
        </w:trPr>
        <w:tc>
          <w:tcPr>
            <w:tcW w:w="1609" w:type="dxa"/>
          </w:tcPr>
          <w:p w14:paraId="23171AED" w14:textId="77777777" w:rsidR="00392A9F" w:rsidRPr="000A0A5F" w:rsidRDefault="00392A9F" w:rsidP="00DF5D8A">
            <w:pPr>
              <w:pStyle w:val="TAL"/>
              <w:rPr>
                <w:lang w:val="en-US" w:eastAsia="zh-CN"/>
              </w:rPr>
            </w:pPr>
            <w:proofErr w:type="spellStart"/>
            <w:r w:rsidRPr="006A2752">
              <w:rPr>
                <w:color w:val="000000"/>
              </w:rPr>
              <w:lastRenderedPageBreak/>
              <w:t>evSubsc</w:t>
            </w:r>
            <w:proofErr w:type="spellEnd"/>
          </w:p>
        </w:tc>
        <w:tc>
          <w:tcPr>
            <w:tcW w:w="1800" w:type="dxa"/>
          </w:tcPr>
          <w:p w14:paraId="4870BC3B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27F1FDE0" w14:textId="77777777" w:rsidR="00392A9F" w:rsidRPr="000A0A5F" w:rsidRDefault="00392A9F" w:rsidP="00DF5D8A">
            <w:pPr>
              <w:pStyle w:val="TAC"/>
              <w:rPr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09A53712" w14:textId="77777777" w:rsidR="00392A9F" w:rsidRPr="000A0A5F" w:rsidRDefault="00392A9F" w:rsidP="00DF5D8A">
            <w:pPr>
              <w:pStyle w:val="TAL"/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 1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1408" w:type="dxa"/>
          </w:tcPr>
          <w:p w14:paraId="223E65F6" w14:textId="77777777" w:rsidR="00392A9F" w:rsidRPr="000A0A5F" w:rsidRDefault="00392A9F" w:rsidP="00DF5D8A">
            <w:pPr>
              <w:pStyle w:val="TAL"/>
              <w:rPr>
                <w:lang w:eastAsia="zh-CN"/>
              </w:rPr>
            </w:pPr>
            <w:proofErr w:type="spellStart"/>
            <w:r w:rsidRPr="006A2752">
              <w:rPr>
                <w:rFonts w:hint="eastAsia"/>
                <w:color w:val="000000"/>
              </w:rPr>
              <w:t>EnQoSMon</w:t>
            </w:r>
            <w:proofErr w:type="spellEnd"/>
          </w:p>
        </w:tc>
      </w:tr>
      <w:tr w:rsidR="00392A9F" w:rsidRPr="000A0A5F" w14:paraId="7F6FF588" w14:textId="77777777" w:rsidTr="00DF5D8A">
        <w:trPr>
          <w:cantSplit/>
          <w:jc w:val="center"/>
        </w:trPr>
        <w:tc>
          <w:tcPr>
            <w:tcW w:w="9258" w:type="dxa"/>
            <w:gridSpan w:val="5"/>
          </w:tcPr>
          <w:p w14:paraId="2A91F9CD" w14:textId="77777777" w:rsidR="00392A9F" w:rsidRDefault="00392A9F" w:rsidP="00DF5D8A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>If attribute "</w:t>
            </w:r>
            <w:proofErr w:type="spellStart"/>
            <w:r w:rsidRPr="000A0A5F">
              <w:rPr>
                <w:rFonts w:hint="eastAsia"/>
                <w:lang w:eastAsia="zh-CN"/>
              </w:rPr>
              <w:t>evSubsc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>
              <w:rPr>
                <w:lang w:val="en-US" w:eastAsia="zh-CN"/>
              </w:rPr>
              <w:t xml:space="preserve">within </w:t>
            </w: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  <w:r w:rsidRPr="000A0A5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data type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notifUri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reqQosMonParams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qosMonDatRate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pdvReqMonParams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congestMon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notifCorreId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rttMon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</w:t>
            </w:r>
            <w:r>
              <w:rPr>
                <w:lang w:val="en-US" w:eastAsia="zh-CN"/>
              </w:rPr>
              <w:t>only</w:t>
            </w:r>
            <w:r w:rsidRPr="000A0A5F">
              <w:rPr>
                <w:rFonts w:hint="eastAsia"/>
                <w:lang w:val="en-US" w:eastAsia="zh-CN"/>
              </w:rPr>
              <w:t xml:space="preserve">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AfEvent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3D28EE10" w14:textId="77777777" w:rsidR="00392A9F" w:rsidRDefault="00392A9F" w:rsidP="00DF5D8A">
            <w:pPr>
              <w:pStyle w:val="TAN"/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 xml:space="preserve">Within an </w:t>
            </w:r>
            <w:proofErr w:type="spellStart"/>
            <w:r>
              <w:rPr>
                <w:lang w:val="en-US" w:eastAsia="zh-CN"/>
              </w:rPr>
              <w:t>AsSessionMediaComponentRm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evSubsc</w:t>
            </w:r>
            <w:proofErr w:type="spellEnd"/>
            <w:r>
              <w:t xml:space="preserve">" attribute as specified in </w:t>
            </w:r>
            <w:r w:rsidRPr="000A0A5F">
              <w:t>3GPP TS 29.514 [52]</w:t>
            </w:r>
            <w:r>
              <w:t xml:space="preserve">. An </w:t>
            </w:r>
            <w:proofErr w:type="spellStart"/>
            <w:r>
              <w:rPr>
                <w:lang w:val="en-US" w:eastAsia="zh-CN"/>
              </w:rPr>
              <w:t>AsSessionMediaComponent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 xml:space="preserve"> within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</w:t>
            </w:r>
            <w:r>
              <w:t xml:space="preserve"> resource shall not contain simultaneously both, the indication of L4S support and the subscription to congestion monitoring.</w:t>
            </w:r>
          </w:p>
          <w:p w14:paraId="6641A551" w14:textId="77777777" w:rsidR="00392A9F" w:rsidRPr="006A2752" w:rsidRDefault="00392A9F" w:rsidP="00DF5D8A">
            <w:pPr>
              <w:pStyle w:val="TAN"/>
              <w:rPr>
                <w:color w:val="000000"/>
                <w:lang w:val="en-US"/>
              </w:rPr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Of the two, only the attribute "</w:t>
            </w:r>
            <w:proofErr w:type="spellStart"/>
            <w:r>
              <w:t>altSerReqs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provided or has been provided before, while only the attribute "</w:t>
            </w:r>
            <w:proofErr w:type="spellStart"/>
            <w:r>
              <w:t>altSerReqsData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 or hasn’t been provided before.</w:t>
            </w:r>
          </w:p>
        </w:tc>
      </w:tr>
    </w:tbl>
    <w:p w14:paraId="052B4BD6" w14:textId="77777777" w:rsidR="00392A9F" w:rsidRPr="000A0A5F" w:rsidRDefault="00392A9F" w:rsidP="00392A9F"/>
    <w:p w14:paraId="6908F3BB" w14:textId="77777777" w:rsidR="00392A9F" w:rsidRDefault="00392A9F" w:rsidP="00392A9F">
      <w:pPr>
        <w:rPr>
          <w:lang w:val="en-US" w:eastAsia="zh-CN"/>
        </w:rPr>
      </w:pPr>
      <w:r>
        <w:t>If the "</w:t>
      </w:r>
      <w:proofErr w:type="spellStart"/>
      <w:r>
        <w:rPr>
          <w:rFonts w:hint="eastAsia"/>
          <w:lang w:val="en-US" w:eastAsia="zh-CN"/>
        </w:rPr>
        <w:t>EnQo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</w:t>
      </w:r>
      <w:proofErr w:type="spellStart"/>
      <w:r>
        <w:t>AsSessionMediaComponentRm</w:t>
      </w:r>
      <w:proofErr w:type="spellEnd"/>
      <w:r>
        <w:t>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>within the Individual AS Session with Required QoS Subscription resource</w:t>
      </w:r>
      <w:r>
        <w:rPr>
          <w:rFonts w:hint="eastAsia"/>
        </w:rPr>
        <w:t xml:space="preserve">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 attribute in the "</w:t>
      </w:r>
      <w:proofErr w:type="spellStart"/>
      <w:r>
        <w:t>AsSessionMediaComponentRm</w:t>
      </w:r>
      <w:proofErr w:type="spellEnd"/>
      <w:r>
        <w:t>" data type as target URI of the HTTP POST request for that specific event notification.</w:t>
      </w:r>
    </w:p>
    <w:p w14:paraId="177B4678" w14:textId="77777777" w:rsidR="00392A9F" w:rsidRPr="007234D5" w:rsidRDefault="00392A9F" w:rsidP="00392A9F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</w:t>
      </w:r>
      <w:r>
        <w:rPr>
          <w:color w:val="000000"/>
        </w:rPr>
        <w:t>CorreId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6F4B34E5" w14:textId="091031AD" w:rsidR="00392A9F" w:rsidRDefault="00392A9F" w:rsidP="00392A9F">
      <w:r>
        <w:t>If the "</w:t>
      </w:r>
      <w:proofErr w:type="spellStart"/>
      <w:r>
        <w:rPr>
          <w:rFonts w:hint="eastAsia"/>
          <w:lang w:val="en-US" w:eastAsia="zh-CN"/>
        </w:rPr>
        <w:t>EnQosMon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 requires the subscription to Round Trip Delay over two QoS flows, then the NF service consumer shall behave as specified in clause 5.14.2.1.3.</w:t>
      </w:r>
    </w:p>
    <w:p w14:paraId="1D84903D" w14:textId="77777777" w:rsidR="00EB0A61" w:rsidRPr="00392A9F" w:rsidRDefault="00EB0A61" w:rsidP="009D7CFC">
      <w:pPr>
        <w:pStyle w:val="PL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60174" w14:textId="77777777" w:rsidR="00AD2800" w:rsidRDefault="00AD2800">
      <w:r>
        <w:separator/>
      </w:r>
    </w:p>
  </w:endnote>
  <w:endnote w:type="continuationSeparator" w:id="0">
    <w:p w14:paraId="772FE307" w14:textId="77777777" w:rsidR="00AD2800" w:rsidRDefault="00AD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F4634" w14:textId="77777777" w:rsidR="00AD2800" w:rsidRDefault="00AD2800">
      <w:r>
        <w:separator/>
      </w:r>
    </w:p>
  </w:footnote>
  <w:footnote w:type="continuationSeparator" w:id="0">
    <w:p w14:paraId="048F417B" w14:textId="77777777" w:rsidR="00AD2800" w:rsidRDefault="00AD2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925AE"/>
    <w:multiLevelType w:val="hybridMultilevel"/>
    <w:tmpl w:val="A54E1902"/>
    <w:lvl w:ilvl="0" w:tplc="2D7A2F1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DCA"/>
    <w:rsid w:val="00016673"/>
    <w:rsid w:val="00022E4A"/>
    <w:rsid w:val="00025578"/>
    <w:rsid w:val="00042775"/>
    <w:rsid w:val="00070E09"/>
    <w:rsid w:val="0009546C"/>
    <w:rsid w:val="000A6394"/>
    <w:rsid w:val="000B7FED"/>
    <w:rsid w:val="000C038A"/>
    <w:rsid w:val="000C6598"/>
    <w:rsid w:val="000D44B3"/>
    <w:rsid w:val="0014343A"/>
    <w:rsid w:val="00143CDD"/>
    <w:rsid w:val="00145D43"/>
    <w:rsid w:val="00180F89"/>
    <w:rsid w:val="00192C46"/>
    <w:rsid w:val="001A08B3"/>
    <w:rsid w:val="001A7B60"/>
    <w:rsid w:val="001B52F0"/>
    <w:rsid w:val="001B7A65"/>
    <w:rsid w:val="001E41F3"/>
    <w:rsid w:val="001F22BB"/>
    <w:rsid w:val="002425C1"/>
    <w:rsid w:val="00256D52"/>
    <w:rsid w:val="00257A2C"/>
    <w:rsid w:val="00257C57"/>
    <w:rsid w:val="0026004D"/>
    <w:rsid w:val="002600B4"/>
    <w:rsid w:val="002640DD"/>
    <w:rsid w:val="00275D12"/>
    <w:rsid w:val="00284FEB"/>
    <w:rsid w:val="002860C4"/>
    <w:rsid w:val="002A7F90"/>
    <w:rsid w:val="002B5741"/>
    <w:rsid w:val="002E32BE"/>
    <w:rsid w:val="002E472E"/>
    <w:rsid w:val="002E4A85"/>
    <w:rsid w:val="00305409"/>
    <w:rsid w:val="003309CB"/>
    <w:rsid w:val="00351251"/>
    <w:rsid w:val="003609EF"/>
    <w:rsid w:val="0036231A"/>
    <w:rsid w:val="00374DD4"/>
    <w:rsid w:val="00392A9F"/>
    <w:rsid w:val="003941CB"/>
    <w:rsid w:val="003E1A36"/>
    <w:rsid w:val="004101EB"/>
    <w:rsid w:val="00410371"/>
    <w:rsid w:val="004242F1"/>
    <w:rsid w:val="00441897"/>
    <w:rsid w:val="004B75B7"/>
    <w:rsid w:val="004F60E8"/>
    <w:rsid w:val="005023D5"/>
    <w:rsid w:val="005141D9"/>
    <w:rsid w:val="0051580D"/>
    <w:rsid w:val="005323B0"/>
    <w:rsid w:val="00547111"/>
    <w:rsid w:val="0056216E"/>
    <w:rsid w:val="005709F7"/>
    <w:rsid w:val="00592D74"/>
    <w:rsid w:val="005A2FE5"/>
    <w:rsid w:val="005B4157"/>
    <w:rsid w:val="005E2C44"/>
    <w:rsid w:val="00621188"/>
    <w:rsid w:val="006257ED"/>
    <w:rsid w:val="00653DE4"/>
    <w:rsid w:val="00655B78"/>
    <w:rsid w:val="00665C47"/>
    <w:rsid w:val="00683E09"/>
    <w:rsid w:val="006950AA"/>
    <w:rsid w:val="00695808"/>
    <w:rsid w:val="006B46FB"/>
    <w:rsid w:val="006C3AD3"/>
    <w:rsid w:val="006E21FB"/>
    <w:rsid w:val="00777ED2"/>
    <w:rsid w:val="007812EF"/>
    <w:rsid w:val="00792342"/>
    <w:rsid w:val="007977A8"/>
    <w:rsid w:val="007B512A"/>
    <w:rsid w:val="007C2097"/>
    <w:rsid w:val="007C23E1"/>
    <w:rsid w:val="007C6849"/>
    <w:rsid w:val="007D0160"/>
    <w:rsid w:val="007D6A07"/>
    <w:rsid w:val="007E0B8C"/>
    <w:rsid w:val="007F7259"/>
    <w:rsid w:val="008040A8"/>
    <w:rsid w:val="008230FD"/>
    <w:rsid w:val="008279FA"/>
    <w:rsid w:val="008440F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02687"/>
    <w:rsid w:val="00A246B6"/>
    <w:rsid w:val="00A47E70"/>
    <w:rsid w:val="00A50CF0"/>
    <w:rsid w:val="00A5573F"/>
    <w:rsid w:val="00A568E5"/>
    <w:rsid w:val="00A7671C"/>
    <w:rsid w:val="00AA2CBC"/>
    <w:rsid w:val="00AC5820"/>
    <w:rsid w:val="00AD1CD8"/>
    <w:rsid w:val="00AD2800"/>
    <w:rsid w:val="00B060C4"/>
    <w:rsid w:val="00B15561"/>
    <w:rsid w:val="00B258BB"/>
    <w:rsid w:val="00B67B97"/>
    <w:rsid w:val="00B968C8"/>
    <w:rsid w:val="00BA3EC5"/>
    <w:rsid w:val="00BA51D9"/>
    <w:rsid w:val="00BB5DFC"/>
    <w:rsid w:val="00BD279D"/>
    <w:rsid w:val="00BD6BB8"/>
    <w:rsid w:val="00C27420"/>
    <w:rsid w:val="00C51F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6E"/>
    <w:rsid w:val="00D957E1"/>
    <w:rsid w:val="00DD2AF2"/>
    <w:rsid w:val="00DE34CF"/>
    <w:rsid w:val="00E13833"/>
    <w:rsid w:val="00E13F3D"/>
    <w:rsid w:val="00E24806"/>
    <w:rsid w:val="00E34898"/>
    <w:rsid w:val="00E55F4C"/>
    <w:rsid w:val="00EB09B7"/>
    <w:rsid w:val="00EB0A61"/>
    <w:rsid w:val="00EE7D7C"/>
    <w:rsid w:val="00F229FE"/>
    <w:rsid w:val="00F25D98"/>
    <w:rsid w:val="00F300FB"/>
    <w:rsid w:val="00F400D4"/>
    <w:rsid w:val="00F410B7"/>
    <w:rsid w:val="00F760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E32B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392A9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92A9F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56D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AD422-8C65-4278-9B36-9C0A3A101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11</Pages>
  <Words>3250</Words>
  <Characters>18528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2024-08-20T21:45:00Z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(3)iSFTerJ0OLuAB+XEnrmFndwGkrFl78VINKsGrpNcTDOAOAo10QpCNVGXcE1/71R7DnSumcq/
qjy/Vw8EYCMpMUzF0QpDY8dYwpQ4FnmPXwGjhe01A/0zJtcBV4OacZHyepK0dXb8QE+lJ6s5
Hz24GzvoeblvlgauakmYdmUfay7VbNbuY/Huhu356v1hmsthRBhqu9Af1zEgY9IfQFB+ACPl
3jKXrRznat5qQzrWsO</vt:lpwstr>
  </property>
  <property fmtid="{D5CDD505-2E9C-101B-9397-08002B2CF9AE}" pid="22" name="_2015_ms_pID_7253431">
    <vt:lpwstr>Zej4V7mXzPFyNW+62E/W8361Mtee2c+zdBtoBjNljoZQd9IHcj6TNl
wxA8GzMlHd/MlBUYE6dMMOQSDN937pffYz5wupG/06r+AgtUq80XGRq40snRlZpZ4Hnu+9iQ
l7LbF3H1wh2PFi1uB4nPB1AGkslWzB1DG6hEgj2xQZVaGUOYk/i2ph96GMByctGpPZDzoBuX
cguP8sYPrQ+TdYDVz08NElVENBwbuPiFeA6V</vt:lpwstr>
  </property>
  <property fmtid="{D5CDD505-2E9C-101B-9397-08002B2CF9AE}" pid="23" name="_2015_ms_pID_7253432">
    <vt:lpwstr>4w==</vt:lpwstr>
  </property>
</Properties>
</file>